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926" w:rsidRPr="007E6147" w:rsidRDefault="00BF4926" w:rsidP="007444E3">
      <w:pPr>
        <w:widowControl w:val="0"/>
        <w:shd w:val="clear" w:color="auto" w:fill="FFFFFF"/>
        <w:spacing w:after="0" w:line="360" w:lineRule="auto"/>
        <w:jc w:val="center"/>
        <w:rPr>
          <w:sz w:val="28"/>
          <w:szCs w:val="28"/>
        </w:rPr>
      </w:pPr>
      <w:r w:rsidRPr="007E6147">
        <w:rPr>
          <w:sz w:val="28"/>
          <w:szCs w:val="28"/>
        </w:rPr>
        <w:t>МІНІСТЕРСТВО ОСВІТИ І НАУКИ УКРАЇНИ</w:t>
      </w:r>
    </w:p>
    <w:p w:rsidR="00BF4926" w:rsidRPr="007E6147" w:rsidRDefault="00BF4926" w:rsidP="007444E3">
      <w:pPr>
        <w:widowControl w:val="0"/>
        <w:shd w:val="clear" w:color="auto" w:fill="FFFFFF"/>
        <w:spacing w:after="0" w:line="360" w:lineRule="auto"/>
        <w:jc w:val="center"/>
        <w:rPr>
          <w:sz w:val="28"/>
          <w:szCs w:val="28"/>
        </w:rPr>
      </w:pPr>
      <w:r w:rsidRPr="007E6147">
        <w:rPr>
          <w:sz w:val="28"/>
          <w:szCs w:val="28"/>
        </w:rPr>
        <w:t>ВИЩИЙ НАВЧАЛЬНИЙ ЗАКЛАД УКООПСПІЛКИ</w:t>
      </w:r>
    </w:p>
    <w:p w:rsidR="00BF4926" w:rsidRPr="007E6147" w:rsidRDefault="00BF4926" w:rsidP="007444E3">
      <w:pPr>
        <w:pStyle w:val="12"/>
        <w:shd w:val="clear" w:color="auto" w:fill="FFFFFF"/>
        <w:suppressAutoHyphens/>
        <w:spacing w:line="360" w:lineRule="auto"/>
        <w:ind w:firstLine="0"/>
        <w:rPr>
          <w:b w:val="0"/>
        </w:rPr>
      </w:pPr>
      <w:r w:rsidRPr="007E6147">
        <w:rPr>
          <w:b w:val="0"/>
        </w:rPr>
        <w:t>«ПОЛТАВСЬКИЙ УНІВЕРСИТЕТ ЕКОНОМІКИ І ТОРГІВЛІ»</w:t>
      </w:r>
    </w:p>
    <w:p w:rsidR="00C02F7E" w:rsidRPr="007E6147" w:rsidRDefault="00C02F7E" w:rsidP="0032650A">
      <w:pPr>
        <w:widowControl w:val="0"/>
        <w:shd w:val="clear" w:color="auto" w:fill="FFFFFF"/>
        <w:spacing w:after="0" w:line="240" w:lineRule="auto"/>
        <w:ind w:right="-143"/>
        <w:jc w:val="center"/>
        <w:rPr>
          <w:b/>
          <w:sz w:val="28"/>
          <w:szCs w:val="28"/>
          <w:u w:val="single"/>
          <w:lang w:val="uk-UA"/>
        </w:rPr>
      </w:pPr>
    </w:p>
    <w:p w:rsidR="007444E3" w:rsidRPr="007E6147" w:rsidRDefault="007444E3" w:rsidP="0032650A">
      <w:pPr>
        <w:widowControl w:val="0"/>
        <w:shd w:val="clear" w:color="auto" w:fill="FFFFFF"/>
        <w:spacing w:after="0" w:line="240" w:lineRule="auto"/>
        <w:ind w:right="-143"/>
        <w:jc w:val="center"/>
        <w:rPr>
          <w:b/>
          <w:sz w:val="28"/>
          <w:szCs w:val="28"/>
          <w:lang w:val="uk-UA"/>
        </w:rPr>
      </w:pPr>
    </w:p>
    <w:p w:rsidR="00C02F7E" w:rsidRPr="007E6147" w:rsidRDefault="00C02F7E" w:rsidP="0032650A">
      <w:pPr>
        <w:widowControl w:val="0"/>
        <w:shd w:val="clear" w:color="auto" w:fill="FFFFFF"/>
        <w:spacing w:after="0" w:line="240" w:lineRule="auto"/>
        <w:ind w:right="-143"/>
        <w:jc w:val="center"/>
        <w:rPr>
          <w:b/>
          <w:sz w:val="28"/>
          <w:szCs w:val="28"/>
          <w:lang w:val="uk-UA"/>
        </w:rPr>
      </w:pPr>
    </w:p>
    <w:p w:rsidR="00620D74" w:rsidRPr="007E6147" w:rsidRDefault="00BF4926" w:rsidP="00706C31">
      <w:pPr>
        <w:widowControl w:val="0"/>
        <w:shd w:val="clear" w:color="auto" w:fill="FFFFFF"/>
        <w:spacing w:after="0" w:line="360" w:lineRule="auto"/>
        <w:ind w:right="-143"/>
        <w:jc w:val="center"/>
        <w:rPr>
          <w:b/>
          <w:sz w:val="28"/>
          <w:szCs w:val="28"/>
          <w:lang w:val="uk-UA"/>
        </w:rPr>
      </w:pPr>
      <w:r w:rsidRPr="007E6147">
        <w:rPr>
          <w:b/>
          <w:sz w:val="28"/>
          <w:szCs w:val="28"/>
          <w:lang w:val="uk-UA"/>
        </w:rPr>
        <w:t>ОСВІТНЬО-ПРОФЕСІЙНА ПРОГРАМА</w:t>
      </w:r>
    </w:p>
    <w:p w:rsidR="00BF4926" w:rsidRPr="007E6147" w:rsidRDefault="009E20F5" w:rsidP="00706C31">
      <w:pPr>
        <w:widowControl w:val="0"/>
        <w:shd w:val="clear" w:color="auto" w:fill="FFFFFF"/>
        <w:spacing w:after="0" w:line="360" w:lineRule="auto"/>
        <w:ind w:right="-143"/>
        <w:jc w:val="center"/>
        <w:rPr>
          <w:b/>
          <w:sz w:val="28"/>
          <w:szCs w:val="28"/>
          <w:lang w:val="uk-UA"/>
        </w:rPr>
      </w:pPr>
      <w:r w:rsidRPr="007E6147">
        <w:rPr>
          <w:b/>
          <w:sz w:val="28"/>
          <w:szCs w:val="28"/>
          <w:lang w:val="uk-UA"/>
        </w:rPr>
        <w:t>«ПЕДАГОГІКА ВИЩОЇ ШКОЛИ»</w:t>
      </w:r>
    </w:p>
    <w:p w:rsidR="00E66513" w:rsidRPr="007E6147" w:rsidRDefault="00E66513" w:rsidP="007444E3">
      <w:pPr>
        <w:widowControl w:val="0"/>
        <w:shd w:val="clear" w:color="auto" w:fill="FFFFFF"/>
        <w:spacing w:after="0" w:line="360" w:lineRule="auto"/>
        <w:ind w:right="-142"/>
        <w:jc w:val="center"/>
        <w:rPr>
          <w:b/>
          <w:sz w:val="28"/>
          <w:szCs w:val="28"/>
        </w:rPr>
      </w:pPr>
    </w:p>
    <w:p w:rsidR="00E66513" w:rsidRPr="007E6147" w:rsidRDefault="00E66513" w:rsidP="00E66513">
      <w:pPr>
        <w:widowControl w:val="0"/>
        <w:spacing w:after="0" w:line="240" w:lineRule="auto"/>
        <w:ind w:right="-143"/>
        <w:jc w:val="both"/>
        <w:rPr>
          <w:rFonts w:eastAsia="Times New Roman"/>
          <w:sz w:val="28"/>
          <w:szCs w:val="28"/>
          <w:lang w:val="uk-UA" w:eastAsia="ru-RU"/>
        </w:rPr>
      </w:pPr>
      <w:r w:rsidRPr="007E6147">
        <w:rPr>
          <w:rFonts w:eastAsia="Times New Roman"/>
          <w:sz w:val="28"/>
          <w:szCs w:val="28"/>
          <w:lang w:val="uk-UA" w:eastAsia="ru-RU"/>
        </w:rPr>
        <w:t>Другого (магістерського) рівня вищої освіти</w:t>
      </w:r>
    </w:p>
    <w:p w:rsidR="00E66513" w:rsidRPr="007E6147" w:rsidRDefault="00E66513" w:rsidP="00E66513">
      <w:pPr>
        <w:widowControl w:val="0"/>
        <w:spacing w:after="0" w:line="240" w:lineRule="auto"/>
        <w:ind w:right="-143"/>
        <w:jc w:val="both"/>
        <w:rPr>
          <w:bCs/>
          <w:sz w:val="28"/>
          <w:szCs w:val="28"/>
          <w:u w:val="single"/>
          <w:lang w:val="uk-UA"/>
        </w:rPr>
      </w:pPr>
      <w:r w:rsidRPr="007E6147">
        <w:rPr>
          <w:bCs/>
          <w:sz w:val="28"/>
          <w:szCs w:val="28"/>
          <w:lang w:val="uk-UA"/>
        </w:rPr>
        <w:t>за спеціальністю ________</w:t>
      </w:r>
      <w:r w:rsidRPr="007E6147">
        <w:rPr>
          <w:rStyle w:val="15"/>
          <w:rFonts w:eastAsia="Courier New"/>
          <w:color w:val="auto"/>
          <w:sz w:val="28"/>
          <w:szCs w:val="28"/>
          <w:u w:val="single"/>
        </w:rPr>
        <w:t>011 Освітні, педагогічні науки</w:t>
      </w:r>
      <w:r w:rsidRPr="007E6147">
        <w:rPr>
          <w:rStyle w:val="15"/>
          <w:rFonts w:eastAsia="Courier New"/>
          <w:color w:val="auto"/>
          <w:sz w:val="28"/>
          <w:szCs w:val="28"/>
        </w:rPr>
        <w:t>__________</w:t>
      </w:r>
    </w:p>
    <w:p w:rsidR="00E66513" w:rsidRPr="007E6147" w:rsidRDefault="00E66513" w:rsidP="00E66513">
      <w:pPr>
        <w:widowControl w:val="0"/>
        <w:spacing w:after="0" w:line="240" w:lineRule="auto"/>
        <w:ind w:left="1418" w:right="-143" w:firstLine="709"/>
        <w:rPr>
          <w:rFonts w:eastAsia="Times New Roman"/>
          <w:sz w:val="24"/>
          <w:szCs w:val="24"/>
          <w:vertAlign w:val="superscript"/>
          <w:lang w:val="uk-UA" w:eastAsia="ru-RU"/>
        </w:rPr>
      </w:pPr>
      <w:r w:rsidRPr="007E6147">
        <w:rPr>
          <w:rFonts w:eastAsia="Times New Roman"/>
          <w:sz w:val="24"/>
          <w:szCs w:val="24"/>
          <w:vertAlign w:val="superscript"/>
          <w:lang w:val="uk-UA" w:eastAsia="ru-RU"/>
        </w:rPr>
        <w:t xml:space="preserve">                                                    (номер та назва спеціальності)</w:t>
      </w:r>
    </w:p>
    <w:p w:rsidR="00E66513" w:rsidRPr="007E6147" w:rsidRDefault="00E66513" w:rsidP="00E66513">
      <w:pPr>
        <w:widowControl w:val="0"/>
        <w:spacing w:after="0" w:line="240" w:lineRule="auto"/>
        <w:ind w:right="-143"/>
        <w:jc w:val="both"/>
        <w:rPr>
          <w:bCs/>
          <w:sz w:val="28"/>
          <w:szCs w:val="28"/>
          <w:u w:val="single"/>
        </w:rPr>
      </w:pPr>
      <w:r w:rsidRPr="007E6147">
        <w:rPr>
          <w:rFonts w:eastAsia="Times New Roman"/>
          <w:sz w:val="28"/>
          <w:szCs w:val="28"/>
          <w:lang w:val="uk-UA" w:eastAsia="ru-RU"/>
        </w:rPr>
        <w:t>Галузь знань</w:t>
      </w:r>
      <w:r w:rsidRPr="007E6147">
        <w:rPr>
          <w:rFonts w:eastAsia="Times New Roman"/>
          <w:sz w:val="28"/>
          <w:szCs w:val="28"/>
          <w:u w:val="single"/>
          <w:lang w:val="uk-UA" w:eastAsia="ru-RU"/>
        </w:rPr>
        <w:t xml:space="preserve"> </w:t>
      </w:r>
      <w:r w:rsidRPr="007E6147">
        <w:rPr>
          <w:rFonts w:eastAsia="Times New Roman"/>
          <w:sz w:val="28"/>
          <w:szCs w:val="28"/>
          <w:lang w:val="uk-UA" w:eastAsia="ru-RU"/>
        </w:rPr>
        <w:t>____________</w:t>
      </w:r>
      <w:r w:rsidRPr="007E6147">
        <w:rPr>
          <w:rStyle w:val="15"/>
          <w:rFonts w:eastAsia="Courier New"/>
          <w:color w:val="auto"/>
          <w:sz w:val="28"/>
          <w:szCs w:val="28"/>
          <w:u w:val="single"/>
        </w:rPr>
        <w:t>01  Освіта/Педагогіка</w:t>
      </w:r>
      <w:r w:rsidRPr="007E6147">
        <w:rPr>
          <w:bCs/>
          <w:sz w:val="28"/>
          <w:szCs w:val="28"/>
          <w:lang w:val="uk-UA"/>
        </w:rPr>
        <w:t xml:space="preserve"> ____</w:t>
      </w:r>
      <w:r w:rsidRPr="007E6147">
        <w:rPr>
          <w:bCs/>
          <w:sz w:val="28"/>
          <w:szCs w:val="28"/>
        </w:rPr>
        <w:t>____________</w:t>
      </w:r>
    </w:p>
    <w:p w:rsidR="00E66513" w:rsidRPr="007E6147" w:rsidRDefault="00E66513" w:rsidP="00E66513">
      <w:pPr>
        <w:widowControl w:val="0"/>
        <w:spacing w:after="0" w:line="240" w:lineRule="auto"/>
        <w:ind w:left="2836" w:right="-143" w:firstLine="709"/>
        <w:rPr>
          <w:rFonts w:eastAsia="Times New Roman"/>
          <w:sz w:val="24"/>
          <w:szCs w:val="24"/>
          <w:vertAlign w:val="superscript"/>
          <w:lang w:val="uk-UA" w:eastAsia="ru-RU"/>
        </w:rPr>
      </w:pPr>
      <w:r w:rsidRPr="007E6147">
        <w:rPr>
          <w:rFonts w:eastAsia="Times New Roman"/>
          <w:sz w:val="24"/>
          <w:szCs w:val="24"/>
          <w:vertAlign w:val="superscript"/>
          <w:lang w:val="uk-UA" w:eastAsia="ru-RU"/>
        </w:rPr>
        <w:t xml:space="preserve"> (шифр та назва галузі знань)</w:t>
      </w:r>
    </w:p>
    <w:p w:rsidR="00E66513" w:rsidRPr="007E6147" w:rsidRDefault="00E66513" w:rsidP="00E66513">
      <w:pPr>
        <w:widowControl w:val="0"/>
        <w:spacing w:after="0" w:line="240" w:lineRule="auto"/>
        <w:ind w:right="-143"/>
        <w:jc w:val="both"/>
        <w:rPr>
          <w:bCs/>
          <w:sz w:val="28"/>
          <w:szCs w:val="28"/>
          <w:lang w:val="uk-UA"/>
        </w:rPr>
      </w:pPr>
      <w:r w:rsidRPr="007E6147">
        <w:rPr>
          <w:rFonts w:eastAsia="Times New Roman"/>
          <w:sz w:val="28"/>
          <w:szCs w:val="28"/>
          <w:lang w:val="uk-UA" w:eastAsia="ru-RU"/>
        </w:rPr>
        <w:t>Освітня кваліфікація</w:t>
      </w:r>
      <w:r w:rsidRPr="007E6147">
        <w:rPr>
          <w:bCs/>
          <w:sz w:val="28"/>
          <w:szCs w:val="28"/>
          <w:lang w:val="uk-UA"/>
        </w:rPr>
        <w:t xml:space="preserve"> _____</w:t>
      </w:r>
      <w:r w:rsidRPr="007E6147">
        <w:rPr>
          <w:bCs/>
          <w:sz w:val="28"/>
          <w:szCs w:val="28"/>
          <w:u w:val="single"/>
          <w:lang w:val="uk-UA"/>
        </w:rPr>
        <w:t xml:space="preserve">магістр </w:t>
      </w:r>
      <w:r w:rsidRPr="007E6147">
        <w:rPr>
          <w:sz w:val="28"/>
          <w:szCs w:val="28"/>
          <w:u w:val="single"/>
          <w:lang w:val="uk-UA"/>
        </w:rPr>
        <w:t>з освітніх, педагогічних наук</w:t>
      </w:r>
      <w:r w:rsidRPr="007E6147">
        <w:rPr>
          <w:sz w:val="28"/>
          <w:szCs w:val="28"/>
          <w:lang w:val="uk-UA"/>
        </w:rPr>
        <w:t>____</w:t>
      </w:r>
    </w:p>
    <w:p w:rsidR="00E66513" w:rsidRPr="007E6147" w:rsidRDefault="00E66513" w:rsidP="00E66513">
      <w:pPr>
        <w:tabs>
          <w:tab w:val="left" w:pos="7371"/>
        </w:tabs>
        <w:spacing w:after="0" w:line="240" w:lineRule="auto"/>
        <w:ind w:right="-142"/>
        <w:jc w:val="center"/>
        <w:rPr>
          <w:sz w:val="28"/>
          <w:szCs w:val="28"/>
          <w:lang w:val="uk-UA"/>
        </w:rPr>
      </w:pPr>
      <w:r w:rsidRPr="007E6147">
        <w:rPr>
          <w:sz w:val="24"/>
          <w:szCs w:val="24"/>
          <w:vertAlign w:val="superscript"/>
          <w:lang w:val="uk-UA"/>
        </w:rPr>
        <w:t>(назва кваліфікації)</w:t>
      </w:r>
    </w:p>
    <w:p w:rsidR="00C02F7E" w:rsidRPr="007E6147" w:rsidRDefault="00C02F7E" w:rsidP="00706C31">
      <w:pPr>
        <w:widowControl w:val="0"/>
        <w:shd w:val="clear" w:color="auto" w:fill="FFFFFF"/>
        <w:spacing w:after="0" w:line="240" w:lineRule="auto"/>
        <w:ind w:right="-143" w:firstLine="709"/>
        <w:jc w:val="both"/>
        <w:rPr>
          <w:spacing w:val="60"/>
          <w:sz w:val="28"/>
          <w:szCs w:val="28"/>
          <w:lang w:val="uk-UA"/>
        </w:rPr>
      </w:pPr>
    </w:p>
    <w:p w:rsidR="00E66513" w:rsidRPr="007E6147" w:rsidRDefault="00E66513" w:rsidP="00E66513">
      <w:pPr>
        <w:widowControl w:val="0"/>
        <w:spacing w:after="0" w:line="240" w:lineRule="auto"/>
        <w:ind w:left="4820" w:right="-143"/>
        <w:jc w:val="both"/>
        <w:rPr>
          <w:b/>
          <w:sz w:val="28"/>
          <w:szCs w:val="28"/>
          <w:lang w:val="uk-UA"/>
        </w:rPr>
      </w:pPr>
      <w:r w:rsidRPr="007E6147">
        <w:rPr>
          <w:b/>
          <w:sz w:val="28"/>
          <w:szCs w:val="28"/>
          <w:lang w:val="uk-UA"/>
        </w:rPr>
        <w:t xml:space="preserve">ЗАТВЕРДЖЕНО </w:t>
      </w:r>
    </w:p>
    <w:p w:rsidR="00E66513" w:rsidRPr="007E6147" w:rsidRDefault="00E66513" w:rsidP="00E66513">
      <w:pPr>
        <w:widowControl w:val="0"/>
        <w:spacing w:after="0" w:line="240" w:lineRule="auto"/>
        <w:ind w:left="4820" w:right="-143"/>
        <w:rPr>
          <w:rFonts w:eastAsia="Times New Roman"/>
          <w:b/>
          <w:sz w:val="28"/>
          <w:szCs w:val="28"/>
          <w:lang w:val="uk-UA" w:eastAsia="ru-RU"/>
        </w:rPr>
      </w:pPr>
      <w:r w:rsidRPr="007E6147">
        <w:rPr>
          <w:sz w:val="28"/>
          <w:szCs w:val="28"/>
          <w:lang w:val="uk-UA"/>
        </w:rPr>
        <w:t>Вченою радою Вищого навчального закладу Укоопспілки «Полтавський університет економіки і торгівлі»</w:t>
      </w:r>
      <w:r w:rsidRPr="007E6147">
        <w:rPr>
          <w:rFonts w:eastAsia="Times New Roman"/>
          <w:b/>
          <w:sz w:val="28"/>
          <w:szCs w:val="28"/>
          <w:lang w:val="uk-UA" w:eastAsia="ru-RU"/>
        </w:rPr>
        <w:t xml:space="preserve"> </w:t>
      </w:r>
    </w:p>
    <w:p w:rsidR="00E66513" w:rsidRPr="007E6147" w:rsidRDefault="00E66513" w:rsidP="00E66513">
      <w:pPr>
        <w:widowControl w:val="0"/>
        <w:spacing w:after="0" w:line="240" w:lineRule="auto"/>
        <w:ind w:left="4820" w:right="-143"/>
        <w:rPr>
          <w:rFonts w:eastAsia="Times New Roman"/>
          <w:b/>
          <w:sz w:val="28"/>
          <w:szCs w:val="28"/>
          <w:lang w:val="uk-UA" w:eastAsia="ru-RU"/>
        </w:rPr>
      </w:pPr>
    </w:p>
    <w:p w:rsidR="00E66513" w:rsidRPr="007E6147" w:rsidRDefault="00E66513" w:rsidP="00E66513">
      <w:pPr>
        <w:widowControl w:val="0"/>
        <w:spacing w:after="0" w:line="240" w:lineRule="auto"/>
        <w:ind w:left="4820" w:right="-143"/>
        <w:rPr>
          <w:rFonts w:eastAsia="Times New Roman"/>
          <w:bCs/>
          <w:sz w:val="28"/>
          <w:szCs w:val="28"/>
          <w:lang w:val="uk-UA" w:eastAsia="ru-RU"/>
        </w:rPr>
      </w:pPr>
      <w:r w:rsidRPr="007E6147">
        <w:rPr>
          <w:rFonts w:eastAsia="Times New Roman"/>
          <w:bCs/>
          <w:sz w:val="28"/>
          <w:szCs w:val="28"/>
          <w:lang w:val="uk-UA" w:eastAsia="ru-RU"/>
        </w:rPr>
        <w:t>Голова вченої ради</w:t>
      </w:r>
    </w:p>
    <w:p w:rsidR="00E66513" w:rsidRPr="007E6147" w:rsidRDefault="00E66513" w:rsidP="00E66513">
      <w:pPr>
        <w:widowControl w:val="0"/>
        <w:spacing w:after="0" w:line="240" w:lineRule="auto"/>
        <w:ind w:left="4820" w:right="-143"/>
        <w:rPr>
          <w:rFonts w:eastAsia="Times New Roman"/>
          <w:b/>
          <w:bCs/>
          <w:sz w:val="28"/>
          <w:szCs w:val="28"/>
          <w:lang w:val="uk-UA" w:eastAsia="ru-RU"/>
        </w:rPr>
      </w:pPr>
    </w:p>
    <w:p w:rsidR="00E66513" w:rsidRPr="007E6147" w:rsidRDefault="00E66513" w:rsidP="00E66513">
      <w:pPr>
        <w:widowControl w:val="0"/>
        <w:spacing w:after="0" w:line="240" w:lineRule="auto"/>
        <w:ind w:left="4820" w:right="-143"/>
        <w:rPr>
          <w:rFonts w:eastAsia="Times New Roman"/>
          <w:b/>
          <w:bCs/>
          <w:sz w:val="28"/>
          <w:szCs w:val="28"/>
          <w:lang w:val="uk-UA" w:eastAsia="ru-RU"/>
        </w:rPr>
      </w:pPr>
      <w:r w:rsidRPr="007E6147">
        <w:rPr>
          <w:rFonts w:eastAsia="Times New Roman"/>
          <w:b/>
          <w:bCs/>
          <w:sz w:val="28"/>
          <w:szCs w:val="28"/>
          <w:lang w:val="uk-UA" w:eastAsia="ru-RU"/>
        </w:rPr>
        <w:t xml:space="preserve">_____________________ </w:t>
      </w:r>
      <w:r w:rsidRPr="007E6147">
        <w:rPr>
          <w:rFonts w:eastAsia="Times New Roman"/>
          <w:bCs/>
          <w:sz w:val="28"/>
          <w:szCs w:val="28"/>
          <w:lang w:val="uk-UA" w:eastAsia="ru-RU"/>
        </w:rPr>
        <w:t>О. НЕСТУЛЯ</w:t>
      </w:r>
    </w:p>
    <w:p w:rsidR="00E66513" w:rsidRPr="007E6147" w:rsidRDefault="00E66513" w:rsidP="00E66513">
      <w:pPr>
        <w:widowControl w:val="0"/>
        <w:spacing w:after="0" w:line="240" w:lineRule="auto"/>
        <w:ind w:left="4820" w:right="-143"/>
        <w:rPr>
          <w:sz w:val="28"/>
          <w:szCs w:val="28"/>
          <w:lang w:val="uk-UA"/>
        </w:rPr>
      </w:pPr>
      <w:r w:rsidRPr="007E6147">
        <w:rPr>
          <w:sz w:val="28"/>
          <w:szCs w:val="28"/>
          <w:lang w:val="uk-UA"/>
        </w:rPr>
        <w:t>(протокол № ___</w:t>
      </w:r>
    </w:p>
    <w:p w:rsidR="00E66513" w:rsidRPr="007E6147" w:rsidRDefault="00E66513" w:rsidP="00E66513">
      <w:pPr>
        <w:widowControl w:val="0"/>
        <w:spacing w:after="0" w:line="240" w:lineRule="auto"/>
        <w:ind w:left="4820" w:right="-143"/>
        <w:rPr>
          <w:sz w:val="28"/>
          <w:szCs w:val="28"/>
          <w:lang w:val="uk-UA"/>
        </w:rPr>
      </w:pPr>
      <w:r w:rsidRPr="007E6147">
        <w:rPr>
          <w:sz w:val="28"/>
          <w:szCs w:val="28"/>
          <w:lang w:val="uk-UA"/>
        </w:rPr>
        <w:t>від «_____»_________________202</w:t>
      </w:r>
      <w:r w:rsidR="003875B4">
        <w:rPr>
          <w:sz w:val="28"/>
          <w:szCs w:val="28"/>
          <w:lang w:val="uk-UA"/>
        </w:rPr>
        <w:t>2</w:t>
      </w:r>
      <w:r w:rsidRPr="007E6147">
        <w:rPr>
          <w:sz w:val="28"/>
          <w:szCs w:val="28"/>
          <w:lang w:val="uk-UA"/>
        </w:rPr>
        <w:t xml:space="preserve"> р.)</w:t>
      </w:r>
    </w:p>
    <w:p w:rsidR="00E66513" w:rsidRPr="007E6147" w:rsidRDefault="00E66513" w:rsidP="00E66513">
      <w:pPr>
        <w:widowControl w:val="0"/>
        <w:spacing w:after="0" w:line="240" w:lineRule="auto"/>
        <w:ind w:left="4820" w:right="-143"/>
        <w:rPr>
          <w:rFonts w:eastAsia="Times New Roman"/>
          <w:b/>
          <w:bCs/>
          <w:sz w:val="28"/>
          <w:szCs w:val="28"/>
          <w:lang w:val="uk-UA" w:eastAsia="ru-RU"/>
        </w:rPr>
      </w:pPr>
    </w:p>
    <w:p w:rsidR="00E66513" w:rsidRPr="007E6147" w:rsidRDefault="00E66513" w:rsidP="00E66513">
      <w:pPr>
        <w:widowControl w:val="0"/>
        <w:spacing w:after="0" w:line="240" w:lineRule="auto"/>
        <w:ind w:left="4820" w:right="-143"/>
        <w:rPr>
          <w:rFonts w:eastAsia="Times New Roman"/>
          <w:b/>
          <w:bCs/>
          <w:sz w:val="28"/>
          <w:szCs w:val="28"/>
          <w:lang w:val="uk-UA" w:eastAsia="ru-RU"/>
        </w:rPr>
      </w:pPr>
    </w:p>
    <w:p w:rsidR="00E66513" w:rsidRPr="007E6147" w:rsidRDefault="00E66513" w:rsidP="00E66513">
      <w:pPr>
        <w:widowControl w:val="0"/>
        <w:spacing w:after="0" w:line="240" w:lineRule="auto"/>
        <w:ind w:left="4820" w:right="-143"/>
        <w:rPr>
          <w:rFonts w:eastAsia="Times New Roman"/>
          <w:bCs/>
          <w:sz w:val="28"/>
          <w:szCs w:val="28"/>
          <w:lang w:val="uk-UA" w:eastAsia="ru-RU"/>
        </w:rPr>
      </w:pPr>
      <w:r w:rsidRPr="007E6147">
        <w:rPr>
          <w:rFonts w:eastAsia="Times New Roman"/>
          <w:bCs/>
          <w:sz w:val="28"/>
          <w:szCs w:val="28"/>
          <w:lang w:val="uk-UA" w:eastAsia="ru-RU"/>
        </w:rPr>
        <w:t>Освітньо-професійна програма вводиться в дію з 1.09.202</w:t>
      </w:r>
      <w:r w:rsidR="003875B4">
        <w:rPr>
          <w:rFonts w:eastAsia="Times New Roman"/>
          <w:bCs/>
          <w:sz w:val="28"/>
          <w:szCs w:val="28"/>
          <w:lang w:val="uk-UA" w:eastAsia="ru-RU"/>
        </w:rPr>
        <w:t>2</w:t>
      </w:r>
      <w:r w:rsidRPr="007E6147">
        <w:rPr>
          <w:rFonts w:eastAsia="Times New Roman"/>
          <w:bCs/>
          <w:sz w:val="28"/>
          <w:szCs w:val="28"/>
          <w:lang w:val="uk-UA" w:eastAsia="ru-RU"/>
        </w:rPr>
        <w:t xml:space="preserve"> року</w:t>
      </w:r>
    </w:p>
    <w:p w:rsidR="00E66513" w:rsidRPr="007E6147" w:rsidRDefault="00E66513" w:rsidP="00E66513">
      <w:pPr>
        <w:widowControl w:val="0"/>
        <w:spacing w:after="0" w:line="240" w:lineRule="auto"/>
        <w:ind w:left="4820" w:right="-143"/>
        <w:rPr>
          <w:rFonts w:eastAsia="Times New Roman"/>
          <w:bCs/>
          <w:sz w:val="28"/>
          <w:szCs w:val="28"/>
          <w:lang w:val="uk-UA" w:eastAsia="ru-RU"/>
        </w:rPr>
      </w:pPr>
    </w:p>
    <w:p w:rsidR="00E66513" w:rsidRPr="007E6147" w:rsidRDefault="00E66513" w:rsidP="00E66513">
      <w:pPr>
        <w:widowControl w:val="0"/>
        <w:spacing w:after="0" w:line="240" w:lineRule="auto"/>
        <w:ind w:left="4820" w:right="-143"/>
        <w:rPr>
          <w:sz w:val="28"/>
          <w:szCs w:val="28"/>
          <w:lang w:val="uk-UA"/>
        </w:rPr>
      </w:pPr>
      <w:r w:rsidRPr="007E6147">
        <w:rPr>
          <w:sz w:val="28"/>
          <w:szCs w:val="28"/>
          <w:lang w:val="uk-UA"/>
        </w:rPr>
        <w:t>Ректор _______________ О.</w:t>
      </w:r>
      <w:r w:rsidRPr="007E6147">
        <w:rPr>
          <w:sz w:val="28"/>
          <w:szCs w:val="28"/>
          <w:lang w:val="en-US"/>
        </w:rPr>
        <w:t> </w:t>
      </w:r>
      <w:r w:rsidRPr="007E6147">
        <w:rPr>
          <w:sz w:val="28"/>
          <w:szCs w:val="28"/>
          <w:lang w:val="uk-UA"/>
        </w:rPr>
        <w:t>НЕСТУЛЯ</w:t>
      </w:r>
    </w:p>
    <w:p w:rsidR="00E66513" w:rsidRPr="007E6147" w:rsidRDefault="00E66513" w:rsidP="00E66513">
      <w:pPr>
        <w:widowControl w:val="0"/>
        <w:spacing w:after="0" w:line="240" w:lineRule="auto"/>
        <w:ind w:left="4820" w:right="-143"/>
        <w:jc w:val="both"/>
        <w:rPr>
          <w:sz w:val="28"/>
          <w:szCs w:val="28"/>
          <w:lang w:val="uk-UA"/>
        </w:rPr>
      </w:pPr>
      <w:r w:rsidRPr="007E6147">
        <w:rPr>
          <w:sz w:val="28"/>
          <w:szCs w:val="28"/>
          <w:lang w:val="uk-UA"/>
        </w:rPr>
        <w:t xml:space="preserve">(наказ №_____ </w:t>
      </w:r>
    </w:p>
    <w:p w:rsidR="00E66513" w:rsidRPr="007E6147" w:rsidRDefault="00E66513" w:rsidP="00E66513">
      <w:pPr>
        <w:widowControl w:val="0"/>
        <w:spacing w:after="0" w:line="240" w:lineRule="auto"/>
        <w:ind w:left="4820" w:right="-143"/>
        <w:rPr>
          <w:sz w:val="28"/>
          <w:szCs w:val="28"/>
          <w:lang w:val="uk-UA"/>
        </w:rPr>
      </w:pPr>
      <w:r w:rsidRPr="007E6147">
        <w:rPr>
          <w:sz w:val="28"/>
          <w:szCs w:val="28"/>
          <w:lang w:val="uk-UA"/>
        </w:rPr>
        <w:t>від «_____»_________________202</w:t>
      </w:r>
      <w:r w:rsidR="003875B4">
        <w:rPr>
          <w:sz w:val="28"/>
          <w:szCs w:val="28"/>
          <w:lang w:val="uk-UA"/>
        </w:rPr>
        <w:t>2</w:t>
      </w:r>
      <w:r w:rsidRPr="007E6147">
        <w:rPr>
          <w:sz w:val="28"/>
          <w:szCs w:val="28"/>
          <w:lang w:val="uk-UA"/>
        </w:rPr>
        <w:t xml:space="preserve"> р.)</w:t>
      </w:r>
    </w:p>
    <w:p w:rsidR="00065A1A" w:rsidRDefault="00065A1A" w:rsidP="00E66513">
      <w:pPr>
        <w:widowControl w:val="0"/>
        <w:spacing w:after="0" w:line="240" w:lineRule="auto"/>
        <w:ind w:right="-143"/>
        <w:jc w:val="center"/>
        <w:rPr>
          <w:rFonts w:eastAsia="Times New Roman"/>
          <w:bCs/>
          <w:sz w:val="28"/>
          <w:szCs w:val="28"/>
          <w:lang w:val="uk-UA" w:eastAsia="ru-RU"/>
        </w:rPr>
      </w:pPr>
    </w:p>
    <w:p w:rsidR="00031805" w:rsidRDefault="00031805" w:rsidP="00E66513">
      <w:pPr>
        <w:widowControl w:val="0"/>
        <w:spacing w:after="0" w:line="240" w:lineRule="auto"/>
        <w:ind w:right="-143"/>
        <w:jc w:val="center"/>
        <w:rPr>
          <w:rFonts w:eastAsia="Times New Roman"/>
          <w:bCs/>
          <w:sz w:val="28"/>
          <w:szCs w:val="28"/>
          <w:lang w:val="uk-UA" w:eastAsia="ru-RU"/>
        </w:rPr>
      </w:pPr>
    </w:p>
    <w:p w:rsidR="00362862" w:rsidRDefault="00362862" w:rsidP="00E66513">
      <w:pPr>
        <w:widowControl w:val="0"/>
        <w:spacing w:after="0" w:line="240" w:lineRule="auto"/>
        <w:ind w:right="-143"/>
        <w:jc w:val="center"/>
        <w:rPr>
          <w:rFonts w:eastAsia="Times New Roman"/>
          <w:bCs/>
          <w:sz w:val="28"/>
          <w:szCs w:val="28"/>
          <w:lang w:val="uk-UA" w:eastAsia="ru-RU"/>
        </w:rPr>
      </w:pPr>
    </w:p>
    <w:p w:rsidR="00362862" w:rsidRDefault="00362862" w:rsidP="00E66513">
      <w:pPr>
        <w:widowControl w:val="0"/>
        <w:spacing w:after="0" w:line="240" w:lineRule="auto"/>
        <w:ind w:right="-143"/>
        <w:jc w:val="center"/>
        <w:rPr>
          <w:rFonts w:eastAsia="Times New Roman"/>
          <w:bCs/>
          <w:sz w:val="28"/>
          <w:szCs w:val="28"/>
          <w:lang w:val="uk-UA" w:eastAsia="ru-RU"/>
        </w:rPr>
      </w:pPr>
    </w:p>
    <w:p w:rsidR="00362862" w:rsidRDefault="00362862" w:rsidP="00E66513">
      <w:pPr>
        <w:widowControl w:val="0"/>
        <w:spacing w:after="0" w:line="240" w:lineRule="auto"/>
        <w:ind w:right="-143"/>
        <w:jc w:val="center"/>
        <w:rPr>
          <w:rFonts w:eastAsia="Times New Roman"/>
          <w:bCs/>
          <w:sz w:val="28"/>
          <w:szCs w:val="28"/>
          <w:lang w:val="uk-UA" w:eastAsia="ru-RU"/>
        </w:rPr>
      </w:pPr>
    </w:p>
    <w:p w:rsidR="00BE2E34" w:rsidRPr="003875B4" w:rsidRDefault="00E66513" w:rsidP="00E66513">
      <w:pPr>
        <w:widowControl w:val="0"/>
        <w:spacing w:after="0" w:line="240" w:lineRule="auto"/>
        <w:ind w:right="-143"/>
        <w:jc w:val="center"/>
        <w:rPr>
          <w:b/>
          <w:sz w:val="28"/>
          <w:szCs w:val="28"/>
          <w:lang w:val="uk-UA"/>
        </w:rPr>
      </w:pPr>
      <w:r w:rsidRPr="007E6147">
        <w:rPr>
          <w:rFonts w:eastAsia="Times New Roman"/>
          <w:bCs/>
          <w:sz w:val="28"/>
          <w:szCs w:val="28"/>
          <w:lang w:val="uk-UA" w:eastAsia="ru-RU"/>
        </w:rPr>
        <w:t>Полтава 202</w:t>
      </w:r>
      <w:r w:rsidR="003875B4">
        <w:rPr>
          <w:rFonts w:eastAsia="Times New Roman"/>
          <w:bCs/>
          <w:sz w:val="28"/>
          <w:szCs w:val="28"/>
          <w:lang w:val="uk-UA" w:eastAsia="ru-RU"/>
        </w:rPr>
        <w:t>2</w:t>
      </w:r>
    </w:p>
    <w:p w:rsidR="00BE2E34" w:rsidRPr="007E6147" w:rsidRDefault="00BE2E34" w:rsidP="00BE2E34">
      <w:pPr>
        <w:pStyle w:val="af5"/>
        <w:spacing w:before="89"/>
        <w:ind w:left="896" w:right="957"/>
      </w:pPr>
      <w:r w:rsidRPr="007E6147">
        <w:rPr>
          <w:b w:val="0"/>
          <w:szCs w:val="28"/>
          <w:lang w:val="uk-UA"/>
        </w:rPr>
        <w:br w:type="page"/>
      </w:r>
      <w:r w:rsidRPr="007E6147">
        <w:lastRenderedPageBreak/>
        <w:t>ЛИСТ ПОГОДЖЕННЯ</w:t>
      </w:r>
    </w:p>
    <w:p w:rsidR="00BE2E34" w:rsidRPr="007E6147" w:rsidRDefault="00BE2E34" w:rsidP="00BE2E34">
      <w:pPr>
        <w:pStyle w:val="af5"/>
        <w:ind w:left="896" w:right="957"/>
      </w:pPr>
      <w:r w:rsidRPr="007E6147">
        <w:t>освітньо-професійної програми</w:t>
      </w:r>
    </w:p>
    <w:p w:rsidR="00BE2E34" w:rsidRPr="007E6147" w:rsidRDefault="00BE2E34" w:rsidP="00BE2E34">
      <w:pPr>
        <w:pStyle w:val="af5"/>
        <w:spacing w:before="7"/>
      </w:pPr>
    </w:p>
    <w:p w:rsidR="00BE2E34" w:rsidRPr="007E6147" w:rsidRDefault="00BE2E34" w:rsidP="00BE2E34">
      <w:pPr>
        <w:pStyle w:val="1"/>
        <w:spacing w:before="89"/>
        <w:rPr>
          <w:rFonts w:ascii="Times New Roman" w:hAnsi="Times New Roman"/>
        </w:rPr>
      </w:pPr>
      <w:r w:rsidRPr="007E6147">
        <w:rPr>
          <w:rFonts w:ascii="Times New Roman" w:hAnsi="Times New Roman"/>
        </w:rPr>
        <w:t>ПОГОДЖЕНО</w:t>
      </w:r>
    </w:p>
    <w:p w:rsidR="00BE2E34" w:rsidRPr="007E6147" w:rsidRDefault="00BE2E34" w:rsidP="00BE2E34">
      <w:pPr>
        <w:pStyle w:val="af5"/>
        <w:spacing w:before="3" w:after="1"/>
        <w:rPr>
          <w:b w:val="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2126"/>
        <w:gridCol w:w="2268"/>
        <w:gridCol w:w="1559"/>
      </w:tblGrid>
      <w:tr w:rsidR="00E66513" w:rsidRPr="007E6147" w:rsidTr="00885579">
        <w:trPr>
          <w:trHeight w:val="449"/>
        </w:trPr>
        <w:tc>
          <w:tcPr>
            <w:tcW w:w="675" w:type="dxa"/>
            <w:vAlign w:val="center"/>
          </w:tcPr>
          <w:p w:rsidR="00E66513" w:rsidRPr="007E6147" w:rsidRDefault="00E66513" w:rsidP="00E66513">
            <w:pPr>
              <w:autoSpaceDE w:val="0"/>
              <w:autoSpaceDN w:val="0"/>
              <w:adjustRightInd w:val="0"/>
              <w:spacing w:after="0" w:line="240" w:lineRule="auto"/>
              <w:jc w:val="center"/>
              <w:rPr>
                <w:sz w:val="28"/>
                <w:szCs w:val="28"/>
                <w:lang w:val="uk-UA" w:eastAsia="ru-RU"/>
              </w:rPr>
            </w:pPr>
            <w:bookmarkStart w:id="0" w:name="_Hlk68257026"/>
            <w:r w:rsidRPr="007E6147">
              <w:rPr>
                <w:sz w:val="28"/>
                <w:szCs w:val="28"/>
                <w:lang w:val="uk-UA" w:eastAsia="ru-RU"/>
              </w:rPr>
              <w:t>№ з/п</w:t>
            </w:r>
          </w:p>
        </w:tc>
        <w:tc>
          <w:tcPr>
            <w:tcW w:w="2977" w:type="dxa"/>
            <w:vAlign w:val="center"/>
          </w:tcPr>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Посада</w:t>
            </w:r>
          </w:p>
        </w:tc>
        <w:tc>
          <w:tcPr>
            <w:tcW w:w="2126" w:type="dxa"/>
            <w:vAlign w:val="center"/>
          </w:tcPr>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Прізвище, ім’я,</w:t>
            </w:r>
          </w:p>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по батькові</w:t>
            </w:r>
          </w:p>
        </w:tc>
        <w:tc>
          <w:tcPr>
            <w:tcW w:w="2268" w:type="dxa"/>
            <w:vAlign w:val="center"/>
          </w:tcPr>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Науковий ступінь,</w:t>
            </w:r>
          </w:p>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учене звання</w:t>
            </w:r>
          </w:p>
        </w:tc>
        <w:tc>
          <w:tcPr>
            <w:tcW w:w="1559" w:type="dxa"/>
            <w:vAlign w:val="center"/>
          </w:tcPr>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Підпис</w:t>
            </w:r>
          </w:p>
        </w:tc>
      </w:tr>
      <w:tr w:rsidR="00E66513" w:rsidRPr="007E6147" w:rsidTr="00885579">
        <w:trPr>
          <w:trHeight w:val="450"/>
        </w:trPr>
        <w:tc>
          <w:tcPr>
            <w:tcW w:w="675" w:type="dxa"/>
          </w:tcPr>
          <w:p w:rsidR="00E66513" w:rsidRPr="007E6147" w:rsidRDefault="00E66513" w:rsidP="00E66513">
            <w:pPr>
              <w:autoSpaceDE w:val="0"/>
              <w:autoSpaceDN w:val="0"/>
              <w:adjustRightInd w:val="0"/>
              <w:spacing w:after="0" w:line="240" w:lineRule="auto"/>
              <w:rPr>
                <w:sz w:val="28"/>
                <w:szCs w:val="28"/>
                <w:lang w:val="uk-UA" w:eastAsia="ru-RU"/>
              </w:rPr>
            </w:pPr>
            <w:r w:rsidRPr="007E6147">
              <w:rPr>
                <w:sz w:val="28"/>
                <w:szCs w:val="28"/>
                <w:lang w:val="uk-UA" w:eastAsia="ru-RU"/>
              </w:rPr>
              <w:t xml:space="preserve">1. </w:t>
            </w:r>
          </w:p>
        </w:tc>
        <w:tc>
          <w:tcPr>
            <w:tcW w:w="2977" w:type="dxa"/>
          </w:tcPr>
          <w:p w:rsidR="00E66513" w:rsidRPr="007E6147" w:rsidRDefault="00E66513" w:rsidP="00E66513">
            <w:pPr>
              <w:autoSpaceDE w:val="0"/>
              <w:autoSpaceDN w:val="0"/>
              <w:adjustRightInd w:val="0"/>
              <w:spacing w:after="0" w:line="240" w:lineRule="auto"/>
              <w:rPr>
                <w:sz w:val="28"/>
                <w:szCs w:val="28"/>
                <w:lang w:val="uk-UA" w:eastAsia="ru-RU"/>
              </w:rPr>
            </w:pPr>
            <w:r w:rsidRPr="007E6147">
              <w:rPr>
                <w:sz w:val="28"/>
                <w:szCs w:val="28"/>
                <w:lang w:val="uk-UA" w:eastAsia="ru-RU"/>
              </w:rPr>
              <w:t xml:space="preserve">Перший проректор </w:t>
            </w:r>
          </w:p>
        </w:tc>
        <w:tc>
          <w:tcPr>
            <w:tcW w:w="2126" w:type="dxa"/>
          </w:tcPr>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Педченко</w:t>
            </w:r>
          </w:p>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Наталія</w:t>
            </w:r>
          </w:p>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Сергіївна</w:t>
            </w:r>
          </w:p>
        </w:tc>
        <w:tc>
          <w:tcPr>
            <w:tcW w:w="2268" w:type="dxa"/>
          </w:tcPr>
          <w:p w:rsidR="00E66513" w:rsidRPr="007E6147" w:rsidRDefault="009232A1" w:rsidP="009232A1">
            <w:pPr>
              <w:autoSpaceDE w:val="0"/>
              <w:autoSpaceDN w:val="0"/>
              <w:adjustRightInd w:val="0"/>
              <w:spacing w:after="0" w:line="240" w:lineRule="auto"/>
              <w:jc w:val="center"/>
              <w:rPr>
                <w:sz w:val="28"/>
                <w:szCs w:val="28"/>
                <w:lang w:val="uk-UA" w:eastAsia="ru-RU"/>
              </w:rPr>
            </w:pPr>
            <w:r>
              <w:rPr>
                <w:sz w:val="28"/>
                <w:szCs w:val="28"/>
                <w:lang w:val="uk-UA" w:eastAsia="ru-RU"/>
              </w:rPr>
              <w:t>д.</w:t>
            </w:r>
            <w:r w:rsidR="00E66513" w:rsidRPr="007E6147">
              <w:rPr>
                <w:sz w:val="28"/>
                <w:szCs w:val="28"/>
                <w:lang w:val="uk-UA" w:eastAsia="ru-RU"/>
              </w:rPr>
              <w:t>е.н., професор</w:t>
            </w:r>
          </w:p>
        </w:tc>
        <w:tc>
          <w:tcPr>
            <w:tcW w:w="1559" w:type="dxa"/>
          </w:tcPr>
          <w:p w:rsidR="00E66513" w:rsidRPr="007E6147" w:rsidRDefault="00E66513" w:rsidP="00E66513">
            <w:pPr>
              <w:autoSpaceDE w:val="0"/>
              <w:autoSpaceDN w:val="0"/>
              <w:adjustRightInd w:val="0"/>
              <w:spacing w:after="0" w:line="240" w:lineRule="auto"/>
              <w:rPr>
                <w:sz w:val="28"/>
                <w:szCs w:val="28"/>
                <w:lang w:val="uk-UA" w:eastAsia="ru-RU"/>
              </w:rPr>
            </w:pPr>
          </w:p>
        </w:tc>
      </w:tr>
      <w:tr w:rsidR="00E66513" w:rsidRPr="007E6147" w:rsidTr="00885579">
        <w:trPr>
          <w:trHeight w:val="450"/>
        </w:trPr>
        <w:tc>
          <w:tcPr>
            <w:tcW w:w="675" w:type="dxa"/>
          </w:tcPr>
          <w:p w:rsidR="00E66513" w:rsidRPr="007E6147" w:rsidRDefault="00E66513" w:rsidP="00E66513">
            <w:pPr>
              <w:autoSpaceDE w:val="0"/>
              <w:autoSpaceDN w:val="0"/>
              <w:adjustRightInd w:val="0"/>
              <w:spacing w:after="0" w:line="240" w:lineRule="auto"/>
              <w:rPr>
                <w:sz w:val="28"/>
                <w:szCs w:val="28"/>
                <w:lang w:val="uk-UA" w:eastAsia="ru-RU"/>
              </w:rPr>
            </w:pPr>
            <w:r w:rsidRPr="007E6147">
              <w:rPr>
                <w:sz w:val="28"/>
                <w:szCs w:val="28"/>
                <w:lang w:val="uk-UA" w:eastAsia="ru-RU"/>
              </w:rPr>
              <w:t>2.</w:t>
            </w:r>
          </w:p>
        </w:tc>
        <w:tc>
          <w:tcPr>
            <w:tcW w:w="2977" w:type="dxa"/>
          </w:tcPr>
          <w:p w:rsidR="00E66513" w:rsidRPr="007E6147" w:rsidRDefault="00E66513" w:rsidP="00E66513">
            <w:pPr>
              <w:autoSpaceDE w:val="0"/>
              <w:autoSpaceDN w:val="0"/>
              <w:adjustRightInd w:val="0"/>
              <w:spacing w:after="0" w:line="240" w:lineRule="auto"/>
              <w:rPr>
                <w:sz w:val="28"/>
                <w:szCs w:val="28"/>
                <w:lang w:val="uk-UA" w:eastAsia="ru-RU"/>
              </w:rPr>
            </w:pPr>
            <w:r w:rsidRPr="007E6147">
              <w:rPr>
                <w:sz w:val="28"/>
                <w:szCs w:val="28"/>
              </w:rPr>
              <w:t>Директор Навчально-наукового центру забезпечення якості вищої освіти</w:t>
            </w:r>
          </w:p>
        </w:tc>
        <w:tc>
          <w:tcPr>
            <w:tcW w:w="2126" w:type="dxa"/>
          </w:tcPr>
          <w:p w:rsidR="00C40ED2" w:rsidRDefault="00C40ED2" w:rsidP="00E66513">
            <w:pPr>
              <w:autoSpaceDE w:val="0"/>
              <w:autoSpaceDN w:val="0"/>
              <w:adjustRightInd w:val="0"/>
              <w:spacing w:after="0" w:line="240" w:lineRule="auto"/>
              <w:jc w:val="center"/>
              <w:rPr>
                <w:sz w:val="28"/>
                <w:szCs w:val="28"/>
                <w:lang w:val="uk-UA"/>
              </w:rPr>
            </w:pPr>
            <w:r>
              <w:rPr>
                <w:sz w:val="28"/>
                <w:szCs w:val="28"/>
                <w:lang w:val="uk-UA"/>
              </w:rPr>
              <w:t xml:space="preserve">Гасій </w:t>
            </w:r>
          </w:p>
          <w:p w:rsidR="00E66513" w:rsidRPr="00C40ED2" w:rsidRDefault="00C40ED2" w:rsidP="00E66513">
            <w:pPr>
              <w:autoSpaceDE w:val="0"/>
              <w:autoSpaceDN w:val="0"/>
              <w:adjustRightInd w:val="0"/>
              <w:spacing w:after="0" w:line="240" w:lineRule="auto"/>
              <w:jc w:val="center"/>
              <w:rPr>
                <w:sz w:val="28"/>
                <w:szCs w:val="28"/>
                <w:lang w:val="uk-UA" w:eastAsia="ru-RU"/>
              </w:rPr>
            </w:pPr>
            <w:r>
              <w:rPr>
                <w:sz w:val="28"/>
                <w:szCs w:val="28"/>
                <w:lang w:val="uk-UA"/>
              </w:rPr>
              <w:t>Олена Володимирівна</w:t>
            </w:r>
          </w:p>
        </w:tc>
        <w:tc>
          <w:tcPr>
            <w:tcW w:w="2268" w:type="dxa"/>
          </w:tcPr>
          <w:p w:rsidR="009232A1" w:rsidRDefault="00E66513" w:rsidP="00E66513">
            <w:pPr>
              <w:autoSpaceDE w:val="0"/>
              <w:autoSpaceDN w:val="0"/>
              <w:adjustRightInd w:val="0"/>
              <w:spacing w:after="0" w:line="240" w:lineRule="auto"/>
              <w:jc w:val="center"/>
              <w:rPr>
                <w:sz w:val="28"/>
                <w:szCs w:val="28"/>
              </w:rPr>
            </w:pPr>
            <w:r w:rsidRPr="007E6147">
              <w:rPr>
                <w:sz w:val="28"/>
                <w:szCs w:val="28"/>
              </w:rPr>
              <w:t xml:space="preserve">к.е.н., </w:t>
            </w:r>
          </w:p>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rPr>
              <w:t>доцент</w:t>
            </w:r>
          </w:p>
        </w:tc>
        <w:tc>
          <w:tcPr>
            <w:tcW w:w="1559" w:type="dxa"/>
          </w:tcPr>
          <w:p w:rsidR="00E66513" w:rsidRPr="007E6147" w:rsidRDefault="00E66513" w:rsidP="00E66513">
            <w:pPr>
              <w:autoSpaceDE w:val="0"/>
              <w:autoSpaceDN w:val="0"/>
              <w:adjustRightInd w:val="0"/>
              <w:spacing w:after="0" w:line="240" w:lineRule="auto"/>
              <w:rPr>
                <w:sz w:val="28"/>
                <w:szCs w:val="28"/>
                <w:lang w:val="uk-UA" w:eastAsia="ru-RU"/>
              </w:rPr>
            </w:pPr>
          </w:p>
        </w:tc>
      </w:tr>
      <w:tr w:rsidR="00E66513" w:rsidRPr="007E6147" w:rsidTr="00885579">
        <w:trPr>
          <w:trHeight w:val="450"/>
        </w:trPr>
        <w:tc>
          <w:tcPr>
            <w:tcW w:w="675" w:type="dxa"/>
          </w:tcPr>
          <w:p w:rsidR="00E66513" w:rsidRPr="007E6147" w:rsidRDefault="00E66513" w:rsidP="00E66513">
            <w:pPr>
              <w:autoSpaceDE w:val="0"/>
              <w:autoSpaceDN w:val="0"/>
              <w:adjustRightInd w:val="0"/>
              <w:spacing w:after="0" w:line="240" w:lineRule="auto"/>
              <w:rPr>
                <w:sz w:val="28"/>
                <w:szCs w:val="28"/>
                <w:lang w:val="uk-UA" w:eastAsia="ru-RU"/>
              </w:rPr>
            </w:pPr>
            <w:r w:rsidRPr="007E6147">
              <w:rPr>
                <w:sz w:val="28"/>
                <w:szCs w:val="28"/>
                <w:lang w:val="uk-UA" w:eastAsia="ru-RU"/>
              </w:rPr>
              <w:t>3.</w:t>
            </w:r>
          </w:p>
        </w:tc>
        <w:tc>
          <w:tcPr>
            <w:tcW w:w="2977" w:type="dxa"/>
          </w:tcPr>
          <w:p w:rsidR="00E66513" w:rsidRPr="00C40ED2" w:rsidRDefault="00E66513" w:rsidP="00C40ED2">
            <w:pPr>
              <w:autoSpaceDE w:val="0"/>
              <w:autoSpaceDN w:val="0"/>
              <w:adjustRightInd w:val="0"/>
              <w:spacing w:after="0" w:line="240" w:lineRule="auto"/>
              <w:rPr>
                <w:sz w:val="28"/>
                <w:szCs w:val="28"/>
                <w:lang w:val="uk-UA"/>
              </w:rPr>
            </w:pPr>
            <w:r w:rsidRPr="007E6147">
              <w:rPr>
                <w:sz w:val="28"/>
                <w:szCs w:val="28"/>
                <w:lang w:val="uk-UA"/>
              </w:rPr>
              <w:t xml:space="preserve">Директор </w:t>
            </w:r>
            <w:r w:rsidR="00C40ED2">
              <w:rPr>
                <w:sz w:val="28"/>
                <w:szCs w:val="28"/>
                <w:lang w:val="uk-UA"/>
              </w:rPr>
              <w:t>Н</w:t>
            </w:r>
            <w:r w:rsidRPr="007E6147">
              <w:rPr>
                <w:sz w:val="28"/>
                <w:szCs w:val="28"/>
                <w:shd w:val="clear" w:color="auto" w:fill="FFFFFF"/>
              </w:rPr>
              <w:t xml:space="preserve">авчально-наукового інституту </w:t>
            </w:r>
            <w:r w:rsidR="00C40ED2">
              <w:rPr>
                <w:sz w:val="28"/>
                <w:szCs w:val="28"/>
                <w:shd w:val="clear" w:color="auto" w:fill="FFFFFF"/>
                <w:lang w:val="uk-UA"/>
              </w:rPr>
              <w:t>деної освіти</w:t>
            </w:r>
          </w:p>
        </w:tc>
        <w:tc>
          <w:tcPr>
            <w:tcW w:w="2126" w:type="dxa"/>
          </w:tcPr>
          <w:p w:rsidR="00C40ED2" w:rsidRDefault="00C40ED2" w:rsidP="00C40ED2">
            <w:pPr>
              <w:autoSpaceDE w:val="0"/>
              <w:autoSpaceDN w:val="0"/>
              <w:adjustRightInd w:val="0"/>
              <w:spacing w:after="0" w:line="240" w:lineRule="auto"/>
              <w:jc w:val="center"/>
              <w:rPr>
                <w:sz w:val="28"/>
                <w:szCs w:val="28"/>
                <w:lang w:val="uk-UA"/>
              </w:rPr>
            </w:pPr>
            <w:r>
              <w:rPr>
                <w:sz w:val="28"/>
                <w:szCs w:val="28"/>
                <w:lang w:val="uk-UA"/>
              </w:rPr>
              <w:t xml:space="preserve">Ткаченко </w:t>
            </w:r>
          </w:p>
          <w:p w:rsidR="00C40ED2" w:rsidRDefault="00C40ED2" w:rsidP="00C40ED2">
            <w:pPr>
              <w:autoSpaceDE w:val="0"/>
              <w:autoSpaceDN w:val="0"/>
              <w:adjustRightInd w:val="0"/>
              <w:spacing w:after="0" w:line="240" w:lineRule="auto"/>
              <w:jc w:val="center"/>
              <w:rPr>
                <w:sz w:val="28"/>
                <w:szCs w:val="28"/>
                <w:lang w:val="uk-UA"/>
              </w:rPr>
            </w:pPr>
            <w:r>
              <w:rPr>
                <w:sz w:val="28"/>
                <w:szCs w:val="28"/>
                <w:lang w:val="uk-UA"/>
              </w:rPr>
              <w:t xml:space="preserve">Аліна </w:t>
            </w:r>
          </w:p>
          <w:p w:rsidR="00E66513" w:rsidRPr="007E6147" w:rsidRDefault="00C40ED2" w:rsidP="00C40ED2">
            <w:pPr>
              <w:autoSpaceDE w:val="0"/>
              <w:autoSpaceDN w:val="0"/>
              <w:adjustRightInd w:val="0"/>
              <w:spacing w:after="0" w:line="240" w:lineRule="auto"/>
              <w:jc w:val="center"/>
              <w:rPr>
                <w:sz w:val="28"/>
                <w:szCs w:val="28"/>
                <w:lang w:val="uk-UA"/>
              </w:rPr>
            </w:pPr>
            <w:r w:rsidRPr="007E6147">
              <w:rPr>
                <w:sz w:val="28"/>
                <w:szCs w:val="28"/>
                <w:lang w:val="uk-UA" w:eastAsia="ru-RU"/>
              </w:rPr>
              <w:t>Сергіївна</w:t>
            </w:r>
          </w:p>
        </w:tc>
        <w:tc>
          <w:tcPr>
            <w:tcW w:w="2268" w:type="dxa"/>
          </w:tcPr>
          <w:p w:rsidR="009232A1" w:rsidRDefault="00C40ED2" w:rsidP="00E66513">
            <w:pPr>
              <w:autoSpaceDE w:val="0"/>
              <w:autoSpaceDN w:val="0"/>
              <w:adjustRightInd w:val="0"/>
              <w:spacing w:after="0" w:line="240" w:lineRule="auto"/>
              <w:jc w:val="center"/>
              <w:rPr>
                <w:sz w:val="28"/>
                <w:szCs w:val="28"/>
                <w:lang w:val="uk-UA"/>
              </w:rPr>
            </w:pPr>
            <w:r>
              <w:rPr>
                <w:sz w:val="28"/>
                <w:szCs w:val="28"/>
                <w:lang w:val="uk-UA"/>
              </w:rPr>
              <w:t>к</w:t>
            </w:r>
            <w:r w:rsidR="00E66513" w:rsidRPr="007E6147">
              <w:rPr>
                <w:sz w:val="28"/>
                <w:szCs w:val="28"/>
                <w:lang w:val="uk-UA"/>
              </w:rPr>
              <w:t xml:space="preserve">.т.н., </w:t>
            </w:r>
          </w:p>
          <w:p w:rsidR="00E66513" w:rsidRPr="007E6147" w:rsidRDefault="00E66513" w:rsidP="00E66513">
            <w:pPr>
              <w:autoSpaceDE w:val="0"/>
              <w:autoSpaceDN w:val="0"/>
              <w:adjustRightInd w:val="0"/>
              <w:spacing w:after="0" w:line="240" w:lineRule="auto"/>
              <w:jc w:val="center"/>
              <w:rPr>
                <w:sz w:val="28"/>
                <w:szCs w:val="28"/>
                <w:lang w:val="uk-UA"/>
              </w:rPr>
            </w:pPr>
            <w:r w:rsidRPr="007E6147">
              <w:rPr>
                <w:sz w:val="28"/>
                <w:szCs w:val="28"/>
                <w:lang w:val="uk-UA"/>
              </w:rPr>
              <w:t>доцент</w:t>
            </w:r>
          </w:p>
        </w:tc>
        <w:tc>
          <w:tcPr>
            <w:tcW w:w="1559" w:type="dxa"/>
          </w:tcPr>
          <w:p w:rsidR="00E66513" w:rsidRPr="007E6147" w:rsidRDefault="00E66513" w:rsidP="00E66513">
            <w:pPr>
              <w:autoSpaceDE w:val="0"/>
              <w:autoSpaceDN w:val="0"/>
              <w:adjustRightInd w:val="0"/>
              <w:spacing w:after="0" w:line="240" w:lineRule="auto"/>
              <w:rPr>
                <w:sz w:val="28"/>
                <w:szCs w:val="28"/>
                <w:lang w:val="uk-UA" w:eastAsia="ru-RU"/>
              </w:rPr>
            </w:pPr>
          </w:p>
        </w:tc>
      </w:tr>
      <w:tr w:rsidR="00E66513" w:rsidRPr="007E6147" w:rsidTr="00885579">
        <w:trPr>
          <w:trHeight w:val="772"/>
        </w:trPr>
        <w:tc>
          <w:tcPr>
            <w:tcW w:w="675" w:type="dxa"/>
          </w:tcPr>
          <w:p w:rsidR="00E66513" w:rsidRPr="007E6147" w:rsidRDefault="00E66513" w:rsidP="00E66513">
            <w:pPr>
              <w:autoSpaceDE w:val="0"/>
              <w:autoSpaceDN w:val="0"/>
              <w:adjustRightInd w:val="0"/>
              <w:spacing w:after="0" w:line="240" w:lineRule="auto"/>
              <w:rPr>
                <w:sz w:val="28"/>
                <w:szCs w:val="28"/>
                <w:lang w:val="uk-UA" w:eastAsia="ru-RU"/>
              </w:rPr>
            </w:pPr>
            <w:r w:rsidRPr="007E6147">
              <w:rPr>
                <w:sz w:val="28"/>
                <w:szCs w:val="28"/>
                <w:lang w:val="uk-UA" w:eastAsia="ru-RU"/>
              </w:rPr>
              <w:t xml:space="preserve">5. </w:t>
            </w:r>
          </w:p>
        </w:tc>
        <w:tc>
          <w:tcPr>
            <w:tcW w:w="2977" w:type="dxa"/>
          </w:tcPr>
          <w:p w:rsidR="00E66513" w:rsidRPr="007E6147" w:rsidRDefault="00E66513" w:rsidP="00E66513">
            <w:pPr>
              <w:pStyle w:val="2"/>
              <w:shd w:val="clear" w:color="auto" w:fill="FFFFFF"/>
              <w:spacing w:before="0" w:after="75"/>
              <w:textAlignment w:val="baseline"/>
              <w:rPr>
                <w:b w:val="0"/>
                <w:bCs w:val="0"/>
                <w:i/>
                <w:iCs/>
                <w:sz w:val="28"/>
                <w:szCs w:val="28"/>
                <w:lang w:val="uk-UA"/>
              </w:rPr>
            </w:pPr>
            <w:r w:rsidRPr="007E6147">
              <w:rPr>
                <w:b w:val="0"/>
                <w:bCs w:val="0"/>
                <w:sz w:val="28"/>
                <w:szCs w:val="28"/>
                <w:lang w:val="uk-UA"/>
              </w:rPr>
              <w:t xml:space="preserve">Завідувач кафедри </w:t>
            </w:r>
            <w:r w:rsidRPr="00391D74">
              <w:rPr>
                <w:b w:val="0"/>
                <w:bCs w:val="0"/>
                <w:sz w:val="28"/>
                <w:szCs w:val="28"/>
              </w:rPr>
              <w:t>педагог</w:t>
            </w:r>
            <w:r w:rsidRPr="007E6147">
              <w:rPr>
                <w:b w:val="0"/>
                <w:bCs w:val="0"/>
                <w:sz w:val="28"/>
                <w:szCs w:val="28"/>
                <w:lang w:val="uk-UA"/>
              </w:rPr>
              <w:t>іки та суспільних наук</w:t>
            </w:r>
          </w:p>
          <w:p w:rsidR="00E66513" w:rsidRPr="007E6147" w:rsidRDefault="00E66513" w:rsidP="00E66513">
            <w:pPr>
              <w:autoSpaceDE w:val="0"/>
              <w:autoSpaceDN w:val="0"/>
              <w:adjustRightInd w:val="0"/>
              <w:spacing w:after="0" w:line="240" w:lineRule="auto"/>
              <w:rPr>
                <w:sz w:val="28"/>
                <w:szCs w:val="28"/>
                <w:lang w:val="uk-UA" w:eastAsia="ru-RU"/>
              </w:rPr>
            </w:pPr>
          </w:p>
        </w:tc>
        <w:tc>
          <w:tcPr>
            <w:tcW w:w="2126" w:type="dxa"/>
          </w:tcPr>
          <w:p w:rsidR="00BB3C9E"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 xml:space="preserve">Петренко </w:t>
            </w:r>
          </w:p>
          <w:p w:rsidR="00BB3C9E"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 xml:space="preserve">Ірина </w:t>
            </w:r>
          </w:p>
          <w:p w:rsidR="00E66513" w:rsidRPr="007E6147" w:rsidRDefault="00E66513" w:rsidP="00E66513">
            <w:pPr>
              <w:autoSpaceDE w:val="0"/>
              <w:autoSpaceDN w:val="0"/>
              <w:adjustRightInd w:val="0"/>
              <w:spacing w:after="0" w:line="240" w:lineRule="auto"/>
              <w:jc w:val="center"/>
              <w:rPr>
                <w:sz w:val="28"/>
                <w:szCs w:val="28"/>
                <w:lang w:val="uk-UA" w:eastAsia="ru-RU"/>
              </w:rPr>
            </w:pPr>
            <w:r w:rsidRPr="007E6147">
              <w:rPr>
                <w:sz w:val="28"/>
                <w:szCs w:val="28"/>
                <w:lang w:val="uk-UA" w:eastAsia="ru-RU"/>
              </w:rPr>
              <w:t>Миколаївна</w:t>
            </w:r>
          </w:p>
        </w:tc>
        <w:tc>
          <w:tcPr>
            <w:tcW w:w="2268" w:type="dxa"/>
          </w:tcPr>
          <w:p w:rsidR="00E66513" w:rsidRPr="007E6147" w:rsidRDefault="00E66513" w:rsidP="009232A1">
            <w:pPr>
              <w:autoSpaceDE w:val="0"/>
              <w:autoSpaceDN w:val="0"/>
              <w:adjustRightInd w:val="0"/>
              <w:spacing w:after="0" w:line="240" w:lineRule="auto"/>
              <w:jc w:val="center"/>
              <w:rPr>
                <w:sz w:val="28"/>
                <w:szCs w:val="28"/>
                <w:lang w:val="uk-UA" w:eastAsia="ru-RU"/>
              </w:rPr>
            </w:pPr>
            <w:r w:rsidRPr="007E6147">
              <w:rPr>
                <w:sz w:val="28"/>
                <w:szCs w:val="28"/>
                <w:lang w:val="uk-UA" w:eastAsia="ru-RU"/>
              </w:rPr>
              <w:t>д.іст.н., професор</w:t>
            </w:r>
          </w:p>
        </w:tc>
        <w:tc>
          <w:tcPr>
            <w:tcW w:w="1559" w:type="dxa"/>
          </w:tcPr>
          <w:p w:rsidR="00E66513" w:rsidRPr="007E6147" w:rsidRDefault="00E66513" w:rsidP="00E66513">
            <w:pPr>
              <w:autoSpaceDE w:val="0"/>
              <w:autoSpaceDN w:val="0"/>
              <w:adjustRightInd w:val="0"/>
              <w:spacing w:after="0" w:line="240" w:lineRule="auto"/>
              <w:rPr>
                <w:sz w:val="28"/>
                <w:szCs w:val="28"/>
                <w:lang w:val="uk-UA" w:eastAsia="ru-RU"/>
              </w:rPr>
            </w:pPr>
          </w:p>
        </w:tc>
      </w:tr>
      <w:bookmarkEnd w:id="0"/>
    </w:tbl>
    <w:p w:rsidR="00182576" w:rsidRPr="007E6147" w:rsidRDefault="00182576" w:rsidP="00BE2E34">
      <w:pPr>
        <w:rPr>
          <w:sz w:val="28"/>
        </w:rPr>
      </w:pPr>
    </w:p>
    <w:p w:rsidR="00876321" w:rsidRPr="007E6147" w:rsidRDefault="00182576" w:rsidP="001C639B">
      <w:pPr>
        <w:spacing w:before="100" w:beforeAutospacing="1" w:after="100" w:afterAutospacing="1"/>
        <w:ind w:left="222"/>
        <w:rPr>
          <w:sz w:val="28"/>
          <w:szCs w:val="28"/>
          <w:lang w:val="uk-UA"/>
        </w:rPr>
      </w:pPr>
      <w:r w:rsidRPr="007E6147">
        <w:rPr>
          <w:sz w:val="24"/>
          <w:szCs w:val="24"/>
        </w:rPr>
        <w:br w:type="page"/>
      </w:r>
      <w:r w:rsidR="00876321" w:rsidRPr="007E6147">
        <w:rPr>
          <w:b/>
          <w:sz w:val="28"/>
          <w:szCs w:val="28"/>
        </w:rPr>
        <w:lastRenderedPageBreak/>
        <w:t>ВНЕСЕНО ПРОЕКТНОЮ ГРУПОЮ</w:t>
      </w:r>
      <w:r w:rsidR="00876321" w:rsidRPr="007E6147">
        <w:rPr>
          <w:sz w:val="28"/>
          <w:szCs w:val="28"/>
        </w:rPr>
        <w:t>:</w:t>
      </w:r>
    </w:p>
    <w:p w:rsidR="00480003" w:rsidRPr="007E6147" w:rsidRDefault="00480003" w:rsidP="001C639B">
      <w:pPr>
        <w:numPr>
          <w:ilvl w:val="0"/>
          <w:numId w:val="17"/>
        </w:numPr>
        <w:spacing w:before="100" w:beforeAutospacing="1" w:after="100" w:afterAutospacing="1"/>
        <w:ind w:left="0" w:firstLine="284"/>
        <w:rPr>
          <w:sz w:val="28"/>
          <w:szCs w:val="28"/>
        </w:rPr>
      </w:pPr>
      <w:r w:rsidRPr="007E6147">
        <w:rPr>
          <w:sz w:val="28"/>
          <w:szCs w:val="28"/>
          <w:lang w:val="uk-UA"/>
        </w:rPr>
        <w:t>Нестуля С.</w:t>
      </w:r>
      <w:r w:rsidR="00EE782F" w:rsidRPr="007E6147">
        <w:rPr>
          <w:sz w:val="28"/>
          <w:szCs w:val="28"/>
          <w:lang w:val="uk-UA"/>
        </w:rPr>
        <w:t xml:space="preserve"> </w:t>
      </w:r>
      <w:r w:rsidRPr="007E6147">
        <w:rPr>
          <w:sz w:val="28"/>
          <w:szCs w:val="28"/>
          <w:lang w:val="uk-UA"/>
        </w:rPr>
        <w:t xml:space="preserve">І. </w:t>
      </w:r>
      <w:r w:rsidR="00BA0DD7" w:rsidRPr="007E6147">
        <w:rPr>
          <w:sz w:val="28"/>
          <w:szCs w:val="28"/>
        </w:rPr>
        <w:t>–</w:t>
      </w:r>
      <w:r w:rsidRPr="007E6147">
        <w:rPr>
          <w:sz w:val="28"/>
          <w:szCs w:val="28"/>
          <w:lang w:val="uk-UA"/>
        </w:rPr>
        <w:t xml:space="preserve"> </w:t>
      </w:r>
      <w:r w:rsidR="00EE782F" w:rsidRPr="007E6147">
        <w:rPr>
          <w:sz w:val="28"/>
          <w:szCs w:val="28"/>
          <w:lang w:val="uk-UA"/>
        </w:rPr>
        <w:t>керівник</w:t>
      </w:r>
      <w:r w:rsidR="00FE77CD" w:rsidRPr="007E6147">
        <w:rPr>
          <w:sz w:val="28"/>
          <w:szCs w:val="28"/>
          <w:lang w:val="uk-UA"/>
        </w:rPr>
        <w:t xml:space="preserve"> </w:t>
      </w:r>
      <w:r w:rsidRPr="007E6147">
        <w:rPr>
          <w:sz w:val="28"/>
          <w:szCs w:val="28"/>
        </w:rPr>
        <w:t xml:space="preserve">проектної групи, гарант освітньої програми, </w:t>
      </w:r>
      <w:r w:rsidRPr="007E6147">
        <w:rPr>
          <w:sz w:val="28"/>
          <w:szCs w:val="28"/>
          <w:lang w:val="uk-UA"/>
        </w:rPr>
        <w:t xml:space="preserve">д. пед.н., </w:t>
      </w:r>
      <w:r w:rsidR="00582A80" w:rsidRPr="007E6147">
        <w:rPr>
          <w:sz w:val="28"/>
          <w:szCs w:val="28"/>
        </w:rPr>
        <w:t>професор кафедри педагогіки та суспільних наук</w:t>
      </w:r>
      <w:r w:rsidR="00EE782F" w:rsidRPr="007E6147">
        <w:rPr>
          <w:sz w:val="28"/>
          <w:szCs w:val="28"/>
        </w:rPr>
        <w:t>.</w:t>
      </w:r>
      <w:r w:rsidRPr="007E6147">
        <w:rPr>
          <w:sz w:val="28"/>
          <w:szCs w:val="28"/>
        </w:rPr>
        <w:t xml:space="preserve"> </w:t>
      </w:r>
    </w:p>
    <w:p w:rsidR="00BA0DD7" w:rsidRPr="007E6147" w:rsidRDefault="00BA0DD7" w:rsidP="001C639B">
      <w:pPr>
        <w:numPr>
          <w:ilvl w:val="0"/>
          <w:numId w:val="17"/>
        </w:numPr>
        <w:spacing w:before="100" w:beforeAutospacing="1" w:after="100" w:afterAutospacing="1"/>
        <w:ind w:left="0" w:firstLine="284"/>
        <w:rPr>
          <w:sz w:val="28"/>
          <w:szCs w:val="28"/>
          <w:lang w:val="uk-UA"/>
        </w:rPr>
      </w:pPr>
      <w:r w:rsidRPr="007E6147">
        <w:rPr>
          <w:sz w:val="28"/>
          <w:szCs w:val="28"/>
          <w:lang w:val="uk-UA"/>
        </w:rPr>
        <w:t>Кононец Н.</w:t>
      </w:r>
      <w:r w:rsidR="00EE782F" w:rsidRPr="007E6147">
        <w:rPr>
          <w:sz w:val="28"/>
          <w:szCs w:val="28"/>
          <w:lang w:val="uk-UA"/>
        </w:rPr>
        <w:t xml:space="preserve"> </w:t>
      </w:r>
      <w:r w:rsidRPr="007E6147">
        <w:rPr>
          <w:sz w:val="28"/>
          <w:szCs w:val="28"/>
          <w:lang w:val="uk-UA"/>
        </w:rPr>
        <w:t xml:space="preserve">В. </w:t>
      </w:r>
      <w:r w:rsidRPr="007E6147">
        <w:rPr>
          <w:sz w:val="28"/>
          <w:szCs w:val="28"/>
        </w:rPr>
        <w:t>–</w:t>
      </w:r>
      <w:r w:rsidRPr="007E6147">
        <w:rPr>
          <w:sz w:val="28"/>
          <w:szCs w:val="28"/>
          <w:lang w:val="uk-UA"/>
        </w:rPr>
        <w:t xml:space="preserve"> д. пед. н., доцент кафедр</w:t>
      </w:r>
      <w:r w:rsidR="00EE782F" w:rsidRPr="007E6147">
        <w:rPr>
          <w:sz w:val="28"/>
          <w:szCs w:val="28"/>
          <w:lang w:val="uk-UA"/>
        </w:rPr>
        <w:t>и педагогіки та суспільних наук.</w:t>
      </w:r>
    </w:p>
    <w:p w:rsidR="00BA0DD7" w:rsidRPr="007E6147" w:rsidRDefault="00BA0DD7" w:rsidP="001C639B">
      <w:pPr>
        <w:numPr>
          <w:ilvl w:val="0"/>
          <w:numId w:val="17"/>
        </w:numPr>
        <w:spacing w:before="100" w:beforeAutospacing="1" w:after="100" w:afterAutospacing="1"/>
        <w:ind w:left="0" w:firstLine="284"/>
        <w:rPr>
          <w:sz w:val="28"/>
          <w:szCs w:val="28"/>
          <w:lang w:val="uk-UA"/>
        </w:rPr>
      </w:pPr>
      <w:r w:rsidRPr="007E6147">
        <w:rPr>
          <w:sz w:val="28"/>
          <w:szCs w:val="28"/>
          <w:lang w:val="uk-UA"/>
        </w:rPr>
        <w:t>Шара С.</w:t>
      </w:r>
      <w:r w:rsidR="00EE782F" w:rsidRPr="007E6147">
        <w:rPr>
          <w:sz w:val="28"/>
          <w:szCs w:val="28"/>
          <w:lang w:val="uk-UA"/>
        </w:rPr>
        <w:t xml:space="preserve"> </w:t>
      </w:r>
      <w:r w:rsidRPr="007E6147">
        <w:rPr>
          <w:sz w:val="28"/>
          <w:szCs w:val="28"/>
          <w:lang w:val="uk-UA"/>
        </w:rPr>
        <w:t xml:space="preserve">О. </w:t>
      </w:r>
      <w:r w:rsidRPr="007E6147">
        <w:rPr>
          <w:sz w:val="28"/>
          <w:szCs w:val="28"/>
        </w:rPr>
        <w:t>–</w:t>
      </w:r>
      <w:r w:rsidRPr="007E6147">
        <w:rPr>
          <w:sz w:val="28"/>
          <w:szCs w:val="28"/>
          <w:lang w:val="uk-UA"/>
        </w:rPr>
        <w:t xml:space="preserve"> к.пед.н., доцент кафедри педагогіки та суспільних наук</w:t>
      </w:r>
      <w:r w:rsidR="00EE782F" w:rsidRPr="007E6147">
        <w:rPr>
          <w:sz w:val="28"/>
          <w:szCs w:val="28"/>
          <w:lang w:val="uk-UA"/>
        </w:rPr>
        <w:t>.</w:t>
      </w:r>
      <w:r w:rsidRPr="007E6147">
        <w:rPr>
          <w:sz w:val="28"/>
          <w:szCs w:val="28"/>
          <w:lang w:val="uk-UA"/>
        </w:rPr>
        <w:t xml:space="preserve"> </w:t>
      </w:r>
    </w:p>
    <w:p w:rsidR="00876321" w:rsidRPr="007E6147" w:rsidRDefault="00876321" w:rsidP="001C639B">
      <w:pPr>
        <w:pStyle w:val="af5"/>
        <w:spacing w:before="100" w:beforeAutospacing="1" w:after="100" w:afterAutospacing="1" w:line="276" w:lineRule="auto"/>
        <w:jc w:val="both"/>
        <w:rPr>
          <w:b w:val="0"/>
          <w:szCs w:val="28"/>
          <w:lang w:val="uk-UA"/>
        </w:rPr>
      </w:pPr>
    </w:p>
    <w:p w:rsidR="00E66513" w:rsidRPr="007E6147" w:rsidRDefault="00E66513" w:rsidP="00A10E65">
      <w:pPr>
        <w:pStyle w:val="af5"/>
        <w:spacing w:line="276" w:lineRule="auto"/>
        <w:ind w:firstLine="345"/>
        <w:jc w:val="left"/>
        <w:rPr>
          <w:b w:val="0"/>
          <w:szCs w:val="28"/>
          <w:lang w:val="uk-UA"/>
        </w:rPr>
      </w:pPr>
    </w:p>
    <w:p w:rsidR="007E68B7" w:rsidRPr="007E6147" w:rsidRDefault="00E66513" w:rsidP="007E68B7">
      <w:pPr>
        <w:tabs>
          <w:tab w:val="left" w:pos="709"/>
        </w:tabs>
        <w:autoSpaceDE w:val="0"/>
        <w:autoSpaceDN w:val="0"/>
        <w:adjustRightInd w:val="0"/>
        <w:spacing w:after="0"/>
        <w:jc w:val="both"/>
        <w:rPr>
          <w:bCs/>
          <w:sz w:val="28"/>
          <w:szCs w:val="28"/>
          <w:lang w:val="uk-UA"/>
        </w:rPr>
      </w:pPr>
      <w:r w:rsidRPr="007E6147">
        <w:rPr>
          <w:bCs/>
          <w:sz w:val="28"/>
          <w:szCs w:val="28"/>
          <w:lang w:val="uk-UA"/>
        </w:rPr>
        <w:t xml:space="preserve">Освітньо-професійна програма «Педагогіка вищої школи» розроблена з урахуванням дискрипторів Національної рамки кваліфікацій другого (магістерського) рівня </w:t>
      </w:r>
      <w:r w:rsidR="007E68B7" w:rsidRPr="007E6147">
        <w:rPr>
          <w:bCs/>
          <w:sz w:val="28"/>
          <w:szCs w:val="28"/>
          <w:lang w:val="uk-UA"/>
        </w:rPr>
        <w:t>вищої освіти, Стандарту вищої освіти України другого (магістерського) рівня галузі знань 01 освіта/педагогіка спеціальності 011 Освітні, педагогічні науки (від 11.05.2021)</w:t>
      </w:r>
      <w:r w:rsidR="00E41F22" w:rsidRPr="007E6147">
        <w:rPr>
          <w:bCs/>
          <w:sz w:val="28"/>
          <w:szCs w:val="28"/>
          <w:lang w:val="uk-UA"/>
        </w:rPr>
        <w:t xml:space="preserve"> </w:t>
      </w:r>
      <w:hyperlink r:id="rId8" w:history="1">
        <w:r w:rsidR="00E41F22" w:rsidRPr="007E6147">
          <w:rPr>
            <w:rStyle w:val="a8"/>
            <w:bCs/>
            <w:color w:val="auto"/>
            <w:sz w:val="28"/>
            <w:szCs w:val="28"/>
            <w:lang w:val="uk-UA"/>
          </w:rPr>
          <w:t>https://mon.gov.ua/ua/osvita/visha-osvita/naukovo-metodichna-rada-ministerstva-osviti-i-nauki-ukrayini/zatverdzheni-standarti-vishoyi-osviti</w:t>
        </w:r>
      </w:hyperlink>
      <w:r w:rsidR="00E41F22" w:rsidRPr="007E6147">
        <w:rPr>
          <w:bCs/>
          <w:sz w:val="28"/>
          <w:szCs w:val="28"/>
          <w:lang w:val="uk-UA"/>
        </w:rPr>
        <w:t xml:space="preserve"> </w:t>
      </w:r>
    </w:p>
    <w:p w:rsidR="007E68B7" w:rsidRPr="007E6147" w:rsidRDefault="007E68B7" w:rsidP="00A10E65">
      <w:pPr>
        <w:pStyle w:val="af5"/>
        <w:spacing w:line="276" w:lineRule="auto"/>
        <w:ind w:firstLine="345"/>
        <w:jc w:val="left"/>
        <w:rPr>
          <w:b w:val="0"/>
          <w:szCs w:val="28"/>
          <w:lang w:val="uk-UA"/>
        </w:rPr>
      </w:pPr>
    </w:p>
    <w:p w:rsidR="007E68B7" w:rsidRPr="007E6147" w:rsidRDefault="007E68B7" w:rsidP="00A10E65">
      <w:pPr>
        <w:pStyle w:val="af5"/>
        <w:spacing w:line="276" w:lineRule="auto"/>
        <w:ind w:firstLine="345"/>
        <w:jc w:val="left"/>
        <w:rPr>
          <w:b w:val="0"/>
          <w:szCs w:val="28"/>
          <w:lang w:val="uk-UA"/>
        </w:rPr>
      </w:pPr>
    </w:p>
    <w:p w:rsidR="00E66513" w:rsidRPr="007E6147" w:rsidRDefault="00E66513" w:rsidP="00E66513">
      <w:pPr>
        <w:spacing w:after="0" w:line="240" w:lineRule="auto"/>
        <w:jc w:val="both"/>
        <w:rPr>
          <w:rFonts w:eastAsia="Times New Roman"/>
          <w:sz w:val="28"/>
          <w:szCs w:val="28"/>
          <w:lang w:val="uk-UA" w:eastAsia="ru-RU"/>
        </w:rPr>
      </w:pPr>
      <w:r w:rsidRPr="007E6147">
        <w:rPr>
          <w:rFonts w:eastAsia="Times New Roman"/>
          <w:sz w:val="28"/>
          <w:szCs w:val="28"/>
          <w:lang w:val="uk-UA" w:eastAsia="ru-RU"/>
        </w:rPr>
        <w:t xml:space="preserve">Освітня програма розглянута і схвалена </w:t>
      </w:r>
      <w:r w:rsidR="000D29FD">
        <w:rPr>
          <w:rFonts w:eastAsia="Times New Roman"/>
          <w:bCs/>
          <w:sz w:val="28"/>
          <w:szCs w:val="28"/>
          <w:lang w:val="uk-UA"/>
        </w:rPr>
        <w:t>Вченою радою</w:t>
      </w:r>
      <w:r w:rsidRPr="007E6147">
        <w:rPr>
          <w:rFonts w:eastAsia="Times New Roman"/>
          <w:bCs/>
          <w:sz w:val="28"/>
          <w:szCs w:val="28"/>
          <w:lang w:val="uk-UA"/>
        </w:rPr>
        <w:t xml:space="preserve"> </w:t>
      </w:r>
      <w:r w:rsidRPr="007E6147">
        <w:rPr>
          <w:rFonts w:eastAsia="Times New Roman"/>
          <w:sz w:val="28"/>
          <w:szCs w:val="28"/>
          <w:lang w:val="uk-UA" w:eastAsia="ru-RU"/>
        </w:rPr>
        <w:t xml:space="preserve">Навчально-наукового інституту </w:t>
      </w:r>
      <w:r w:rsidR="000D29FD">
        <w:rPr>
          <w:rFonts w:eastAsia="Times New Roman"/>
          <w:sz w:val="28"/>
          <w:szCs w:val="28"/>
          <w:lang w:val="uk-UA" w:eastAsia="ru-RU"/>
        </w:rPr>
        <w:t xml:space="preserve">деної освіти </w:t>
      </w:r>
      <w:r w:rsidRPr="007E6147">
        <w:rPr>
          <w:rFonts w:eastAsia="Times New Roman"/>
          <w:sz w:val="28"/>
          <w:szCs w:val="28"/>
          <w:lang w:val="uk-UA"/>
        </w:rPr>
        <w:t xml:space="preserve">(протокол № </w:t>
      </w:r>
      <w:r w:rsidR="000D29FD">
        <w:rPr>
          <w:rFonts w:eastAsia="Times New Roman"/>
          <w:sz w:val="28"/>
          <w:szCs w:val="28"/>
          <w:lang w:val="uk-UA"/>
        </w:rPr>
        <w:t>___</w:t>
      </w:r>
      <w:r w:rsidRPr="007E6147">
        <w:rPr>
          <w:rFonts w:eastAsia="Times New Roman"/>
          <w:sz w:val="28"/>
          <w:szCs w:val="28"/>
          <w:lang w:val="uk-UA"/>
        </w:rPr>
        <w:t xml:space="preserve"> від </w:t>
      </w:r>
      <w:r w:rsidR="000D29FD">
        <w:rPr>
          <w:rFonts w:eastAsia="Times New Roman"/>
          <w:sz w:val="28"/>
          <w:szCs w:val="28"/>
          <w:lang w:val="uk-UA"/>
        </w:rPr>
        <w:t>______</w:t>
      </w:r>
      <w:r w:rsidR="00993E0B">
        <w:rPr>
          <w:rFonts w:eastAsia="Times New Roman"/>
          <w:sz w:val="28"/>
          <w:szCs w:val="28"/>
          <w:lang w:val="uk-UA"/>
        </w:rPr>
        <w:t xml:space="preserve"> </w:t>
      </w:r>
      <w:r w:rsidR="000D29FD">
        <w:rPr>
          <w:rFonts w:eastAsia="Times New Roman"/>
          <w:sz w:val="28"/>
          <w:szCs w:val="28"/>
          <w:lang w:val="uk-UA"/>
        </w:rPr>
        <w:t>________</w:t>
      </w:r>
      <w:r w:rsidRPr="007E6147">
        <w:rPr>
          <w:rFonts w:eastAsia="Times New Roman"/>
          <w:sz w:val="28"/>
          <w:szCs w:val="28"/>
          <w:lang w:val="uk-UA"/>
        </w:rPr>
        <w:t>202</w:t>
      </w:r>
      <w:r w:rsidR="000D29FD">
        <w:rPr>
          <w:rFonts w:eastAsia="Times New Roman"/>
          <w:sz w:val="28"/>
          <w:szCs w:val="28"/>
          <w:lang w:val="uk-UA"/>
        </w:rPr>
        <w:t>2</w:t>
      </w:r>
      <w:r w:rsidRPr="007E6147">
        <w:rPr>
          <w:rFonts w:eastAsia="Times New Roman"/>
          <w:sz w:val="28"/>
          <w:szCs w:val="28"/>
          <w:lang w:val="uk-UA"/>
        </w:rPr>
        <w:t> р.).</w:t>
      </w:r>
    </w:p>
    <w:p w:rsidR="00E66513" w:rsidRPr="007E6147" w:rsidRDefault="00E66513" w:rsidP="00A10E65">
      <w:pPr>
        <w:pStyle w:val="af5"/>
        <w:spacing w:line="276" w:lineRule="auto"/>
        <w:ind w:firstLine="345"/>
        <w:jc w:val="left"/>
        <w:rPr>
          <w:b w:val="0"/>
          <w:szCs w:val="28"/>
          <w:lang w:val="uk-UA"/>
        </w:rPr>
      </w:pPr>
    </w:p>
    <w:p w:rsidR="001C639B" w:rsidRPr="007E6147" w:rsidRDefault="00E66513" w:rsidP="00A10E65">
      <w:pPr>
        <w:pStyle w:val="af5"/>
        <w:widowControl w:val="0"/>
        <w:spacing w:line="276" w:lineRule="auto"/>
        <w:rPr>
          <w:szCs w:val="28"/>
        </w:rPr>
      </w:pPr>
      <w:r w:rsidRPr="007E6147">
        <w:rPr>
          <w:szCs w:val="28"/>
          <w:lang w:val="uk-UA"/>
        </w:rPr>
        <w:br w:type="page"/>
      </w:r>
      <w:r w:rsidR="001C639B" w:rsidRPr="007E6147">
        <w:rPr>
          <w:szCs w:val="28"/>
          <w:lang w:val="uk-UA"/>
        </w:rPr>
        <w:lastRenderedPageBreak/>
        <w:t>Зовнішні р</w:t>
      </w:r>
      <w:r w:rsidR="001C639B" w:rsidRPr="007E6147">
        <w:rPr>
          <w:szCs w:val="28"/>
        </w:rPr>
        <w:t>ецензії</w:t>
      </w:r>
    </w:p>
    <w:p w:rsidR="00472157" w:rsidRPr="007E6147" w:rsidRDefault="00472157" w:rsidP="00A10E65">
      <w:pPr>
        <w:pStyle w:val="af5"/>
        <w:widowControl w:val="0"/>
        <w:spacing w:line="276" w:lineRule="auto"/>
        <w:rPr>
          <w:szCs w:val="28"/>
          <w:lang w:val="uk-UA"/>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61"/>
        <w:gridCol w:w="2345"/>
        <w:gridCol w:w="1929"/>
        <w:gridCol w:w="3165"/>
      </w:tblGrid>
      <w:tr w:rsidR="001C639B" w:rsidRPr="0059441C" w:rsidTr="00A87332">
        <w:trPr>
          <w:tblHeader/>
        </w:trPr>
        <w:tc>
          <w:tcPr>
            <w:tcW w:w="346" w:type="pct"/>
            <w:vAlign w:val="center"/>
          </w:tcPr>
          <w:p w:rsidR="001C639B" w:rsidRPr="0059441C" w:rsidRDefault="001C639B" w:rsidP="00A10E65">
            <w:pPr>
              <w:pStyle w:val="af5"/>
              <w:widowControl w:val="0"/>
              <w:spacing w:line="276" w:lineRule="auto"/>
              <w:rPr>
                <w:szCs w:val="28"/>
                <w:lang w:val="uk-UA"/>
              </w:rPr>
            </w:pPr>
            <w:r w:rsidRPr="0059441C">
              <w:rPr>
                <w:szCs w:val="28"/>
                <w:lang w:val="uk-UA"/>
              </w:rPr>
              <w:t>№ з/п</w:t>
            </w:r>
          </w:p>
        </w:tc>
        <w:tc>
          <w:tcPr>
            <w:tcW w:w="971" w:type="pct"/>
            <w:vAlign w:val="center"/>
          </w:tcPr>
          <w:p w:rsidR="001C639B" w:rsidRPr="0059441C" w:rsidRDefault="001C639B" w:rsidP="00A10E65">
            <w:pPr>
              <w:pStyle w:val="af5"/>
              <w:widowControl w:val="0"/>
              <w:spacing w:line="276" w:lineRule="auto"/>
              <w:rPr>
                <w:szCs w:val="28"/>
                <w:lang w:val="uk-UA"/>
              </w:rPr>
            </w:pPr>
            <w:r w:rsidRPr="0059441C">
              <w:rPr>
                <w:szCs w:val="28"/>
                <w:lang w:val="uk-UA"/>
              </w:rPr>
              <w:t>ПІБ</w:t>
            </w:r>
          </w:p>
        </w:tc>
        <w:tc>
          <w:tcPr>
            <w:tcW w:w="1161" w:type="pct"/>
            <w:vAlign w:val="center"/>
          </w:tcPr>
          <w:p w:rsidR="007D1184" w:rsidRPr="0059441C" w:rsidRDefault="001C639B" w:rsidP="001C1860">
            <w:pPr>
              <w:pStyle w:val="af5"/>
              <w:widowControl w:val="0"/>
              <w:spacing w:line="276" w:lineRule="auto"/>
              <w:ind w:left="-107" w:right="-109"/>
              <w:rPr>
                <w:szCs w:val="28"/>
                <w:lang w:val="uk-UA"/>
              </w:rPr>
            </w:pPr>
            <w:r w:rsidRPr="0059441C">
              <w:rPr>
                <w:szCs w:val="28"/>
                <w:lang w:val="uk-UA"/>
              </w:rPr>
              <w:t xml:space="preserve">Науковий ступінь </w:t>
            </w:r>
          </w:p>
          <w:p w:rsidR="001C639B" w:rsidRPr="0059441C" w:rsidRDefault="001C639B" w:rsidP="001C1860">
            <w:pPr>
              <w:pStyle w:val="af5"/>
              <w:widowControl w:val="0"/>
              <w:spacing w:line="276" w:lineRule="auto"/>
              <w:ind w:left="-107" w:right="-109"/>
              <w:rPr>
                <w:szCs w:val="28"/>
                <w:lang w:val="uk-UA"/>
              </w:rPr>
            </w:pPr>
            <w:r w:rsidRPr="0059441C">
              <w:rPr>
                <w:szCs w:val="28"/>
                <w:lang w:val="uk-UA"/>
              </w:rPr>
              <w:t>(за наявності)</w:t>
            </w:r>
          </w:p>
        </w:tc>
        <w:tc>
          <w:tcPr>
            <w:tcW w:w="955" w:type="pct"/>
            <w:vAlign w:val="center"/>
          </w:tcPr>
          <w:p w:rsidR="00250FE9" w:rsidRPr="0059441C" w:rsidRDefault="001C639B" w:rsidP="00A10E65">
            <w:pPr>
              <w:pStyle w:val="af5"/>
              <w:widowControl w:val="0"/>
              <w:spacing w:line="276" w:lineRule="auto"/>
              <w:rPr>
                <w:szCs w:val="28"/>
                <w:lang w:val="uk-UA"/>
              </w:rPr>
            </w:pPr>
            <w:r w:rsidRPr="0059441C">
              <w:rPr>
                <w:szCs w:val="28"/>
                <w:lang w:val="uk-UA"/>
              </w:rPr>
              <w:t>Вчене звання</w:t>
            </w:r>
          </w:p>
          <w:p w:rsidR="001C639B" w:rsidRPr="0059441C" w:rsidRDefault="001C639B" w:rsidP="0059441C">
            <w:pPr>
              <w:pStyle w:val="af5"/>
              <w:widowControl w:val="0"/>
              <w:spacing w:line="276" w:lineRule="auto"/>
              <w:ind w:right="-104"/>
              <w:rPr>
                <w:szCs w:val="28"/>
                <w:lang w:val="uk-UA"/>
              </w:rPr>
            </w:pPr>
            <w:r w:rsidRPr="0059441C">
              <w:rPr>
                <w:szCs w:val="28"/>
                <w:lang w:val="uk-UA"/>
              </w:rPr>
              <w:t>(за кафедрою – за наявності)</w:t>
            </w:r>
          </w:p>
        </w:tc>
        <w:tc>
          <w:tcPr>
            <w:tcW w:w="1567" w:type="pct"/>
            <w:vAlign w:val="center"/>
          </w:tcPr>
          <w:p w:rsidR="001C639B" w:rsidRPr="0059441C" w:rsidRDefault="001C639B" w:rsidP="00A10E65">
            <w:pPr>
              <w:pStyle w:val="af5"/>
              <w:widowControl w:val="0"/>
              <w:spacing w:line="276" w:lineRule="auto"/>
              <w:rPr>
                <w:szCs w:val="28"/>
                <w:lang w:val="uk-UA"/>
              </w:rPr>
            </w:pPr>
            <w:r w:rsidRPr="0059441C">
              <w:rPr>
                <w:szCs w:val="28"/>
                <w:lang w:val="uk-UA"/>
              </w:rPr>
              <w:t>Посада, назва ЗВО (підприємства, організації, установи)</w:t>
            </w:r>
          </w:p>
        </w:tc>
      </w:tr>
      <w:tr w:rsidR="001C639B" w:rsidRPr="0059441C" w:rsidTr="00A87332">
        <w:tc>
          <w:tcPr>
            <w:tcW w:w="346" w:type="pct"/>
          </w:tcPr>
          <w:p w:rsidR="001C639B" w:rsidRPr="0059441C" w:rsidRDefault="0059441C" w:rsidP="00A10E65">
            <w:pPr>
              <w:pStyle w:val="af5"/>
              <w:widowControl w:val="0"/>
              <w:spacing w:line="276" w:lineRule="auto"/>
              <w:rPr>
                <w:b w:val="0"/>
                <w:szCs w:val="28"/>
                <w:lang w:val="uk-UA"/>
              </w:rPr>
            </w:pPr>
            <w:r>
              <w:rPr>
                <w:b w:val="0"/>
                <w:szCs w:val="28"/>
                <w:lang w:val="uk-UA"/>
              </w:rPr>
              <w:t>1</w:t>
            </w:r>
          </w:p>
        </w:tc>
        <w:tc>
          <w:tcPr>
            <w:tcW w:w="971" w:type="pct"/>
          </w:tcPr>
          <w:p w:rsidR="001C639B" w:rsidRPr="0059441C" w:rsidRDefault="00A87332" w:rsidP="00A87332">
            <w:pPr>
              <w:pStyle w:val="af5"/>
              <w:widowControl w:val="0"/>
              <w:spacing w:line="276" w:lineRule="auto"/>
              <w:jc w:val="left"/>
              <w:rPr>
                <w:b w:val="0"/>
                <w:szCs w:val="28"/>
                <w:lang w:val="uk-UA"/>
              </w:rPr>
            </w:pPr>
            <w:r w:rsidRPr="0059441C">
              <w:rPr>
                <w:b w:val="0"/>
                <w:szCs w:val="28"/>
              </w:rPr>
              <w:t>Мокляк</w:t>
            </w:r>
            <w:r w:rsidRPr="0059441C">
              <w:rPr>
                <w:b w:val="0"/>
                <w:szCs w:val="28"/>
              </w:rPr>
              <w:t xml:space="preserve"> </w:t>
            </w:r>
            <w:r w:rsidR="00472157" w:rsidRPr="0059441C">
              <w:rPr>
                <w:b w:val="0"/>
                <w:szCs w:val="28"/>
              </w:rPr>
              <w:t>Володимир</w:t>
            </w:r>
            <w:r>
              <w:rPr>
                <w:b w:val="0"/>
                <w:szCs w:val="28"/>
                <w:lang w:val="uk-UA"/>
              </w:rPr>
              <w:t xml:space="preserve"> </w:t>
            </w:r>
            <w:r w:rsidRPr="00A87332">
              <w:rPr>
                <w:b w:val="0"/>
                <w:szCs w:val="28"/>
              </w:rPr>
              <w:t>Мико</w:t>
            </w:r>
            <w:bookmarkStart w:id="1" w:name="_GoBack"/>
            <w:bookmarkEnd w:id="1"/>
            <w:r w:rsidRPr="00A87332">
              <w:rPr>
                <w:b w:val="0"/>
                <w:szCs w:val="28"/>
              </w:rPr>
              <w:t>лайович</w:t>
            </w:r>
            <w:r w:rsidR="00472157" w:rsidRPr="0059441C">
              <w:rPr>
                <w:b w:val="0"/>
                <w:szCs w:val="28"/>
              </w:rPr>
              <w:t xml:space="preserve"> </w:t>
            </w:r>
          </w:p>
        </w:tc>
        <w:tc>
          <w:tcPr>
            <w:tcW w:w="1161" w:type="pct"/>
          </w:tcPr>
          <w:p w:rsidR="0059441C" w:rsidRPr="0059441C" w:rsidRDefault="0059441C" w:rsidP="0059441C">
            <w:pPr>
              <w:pStyle w:val="af5"/>
              <w:widowControl w:val="0"/>
              <w:spacing w:line="276" w:lineRule="auto"/>
              <w:jc w:val="left"/>
              <w:rPr>
                <w:b w:val="0"/>
                <w:szCs w:val="28"/>
                <w:lang w:val="uk-UA"/>
              </w:rPr>
            </w:pPr>
            <w:r w:rsidRPr="0059441C">
              <w:rPr>
                <w:b w:val="0"/>
                <w:szCs w:val="28"/>
                <w:lang w:val="uk-UA"/>
              </w:rPr>
              <w:t xml:space="preserve">Доктор педагогічних наук </w:t>
            </w:r>
          </w:p>
          <w:p w:rsidR="001C639B" w:rsidRPr="0059441C" w:rsidRDefault="001C639B" w:rsidP="00A10E65">
            <w:pPr>
              <w:pStyle w:val="af5"/>
              <w:widowControl w:val="0"/>
              <w:spacing w:line="276" w:lineRule="auto"/>
              <w:jc w:val="left"/>
              <w:rPr>
                <w:b w:val="0"/>
                <w:szCs w:val="28"/>
                <w:lang w:val="uk-UA"/>
              </w:rPr>
            </w:pPr>
          </w:p>
        </w:tc>
        <w:tc>
          <w:tcPr>
            <w:tcW w:w="955" w:type="pct"/>
          </w:tcPr>
          <w:p w:rsidR="001C639B" w:rsidRPr="0059441C" w:rsidRDefault="00472157" w:rsidP="00A10E65">
            <w:pPr>
              <w:pStyle w:val="af5"/>
              <w:widowControl w:val="0"/>
              <w:spacing w:line="276" w:lineRule="auto"/>
              <w:jc w:val="left"/>
              <w:rPr>
                <w:b w:val="0"/>
                <w:szCs w:val="28"/>
                <w:lang w:val="uk-UA"/>
              </w:rPr>
            </w:pPr>
            <w:r w:rsidRPr="0059441C">
              <w:rPr>
                <w:b w:val="0"/>
                <w:szCs w:val="28"/>
              </w:rPr>
              <w:t>доц</w:t>
            </w:r>
            <w:r w:rsidR="0059441C" w:rsidRPr="0059441C">
              <w:rPr>
                <w:b w:val="0"/>
                <w:szCs w:val="28"/>
                <w:lang w:val="uk-UA"/>
              </w:rPr>
              <w:t>ент</w:t>
            </w:r>
          </w:p>
        </w:tc>
        <w:tc>
          <w:tcPr>
            <w:tcW w:w="1567" w:type="pct"/>
          </w:tcPr>
          <w:p w:rsidR="0059441C" w:rsidRPr="0059441C" w:rsidRDefault="00472157" w:rsidP="0059441C">
            <w:pPr>
              <w:pStyle w:val="af5"/>
              <w:widowControl w:val="0"/>
              <w:spacing w:line="276" w:lineRule="auto"/>
              <w:jc w:val="left"/>
              <w:rPr>
                <w:b w:val="0"/>
                <w:szCs w:val="28"/>
                <w:lang w:val="uk-UA"/>
              </w:rPr>
            </w:pPr>
            <w:r w:rsidRPr="0059441C">
              <w:rPr>
                <w:b w:val="0"/>
                <w:szCs w:val="28"/>
              </w:rPr>
              <w:t xml:space="preserve">завідувач кафедри загальної педагогіки та андрагогіки </w:t>
            </w:r>
            <w:r w:rsidR="0059441C" w:rsidRPr="0059441C">
              <w:rPr>
                <w:b w:val="0"/>
                <w:szCs w:val="28"/>
                <w:lang w:val="uk-UA"/>
              </w:rPr>
              <w:t>Полтавського національного педагогічного</w:t>
            </w:r>
          </w:p>
          <w:p w:rsidR="001C639B" w:rsidRPr="0059441C" w:rsidRDefault="0059441C" w:rsidP="0059441C">
            <w:pPr>
              <w:pStyle w:val="af5"/>
              <w:widowControl w:val="0"/>
              <w:spacing w:line="276" w:lineRule="auto"/>
              <w:jc w:val="left"/>
              <w:rPr>
                <w:b w:val="0"/>
                <w:szCs w:val="28"/>
                <w:lang w:val="uk-UA"/>
              </w:rPr>
            </w:pPr>
            <w:r w:rsidRPr="0059441C">
              <w:rPr>
                <w:b w:val="0"/>
                <w:szCs w:val="28"/>
                <w:lang w:val="uk-UA"/>
              </w:rPr>
              <w:t>університету імені В. Г. Короленка</w:t>
            </w:r>
          </w:p>
        </w:tc>
      </w:tr>
      <w:tr w:rsidR="006C7160" w:rsidRPr="0059441C" w:rsidTr="00A87332">
        <w:tc>
          <w:tcPr>
            <w:tcW w:w="346" w:type="pct"/>
          </w:tcPr>
          <w:p w:rsidR="006C7160" w:rsidRPr="0059441C" w:rsidRDefault="0059441C" w:rsidP="006C7160">
            <w:pPr>
              <w:rPr>
                <w:sz w:val="28"/>
                <w:szCs w:val="28"/>
              </w:rPr>
            </w:pPr>
            <w:r>
              <w:rPr>
                <w:sz w:val="28"/>
                <w:szCs w:val="28"/>
              </w:rPr>
              <w:t>2</w:t>
            </w:r>
          </w:p>
        </w:tc>
        <w:tc>
          <w:tcPr>
            <w:tcW w:w="971" w:type="pct"/>
          </w:tcPr>
          <w:p w:rsidR="006C7160" w:rsidRPr="0059441C" w:rsidRDefault="006C7160" w:rsidP="006C7160">
            <w:pPr>
              <w:rPr>
                <w:sz w:val="28"/>
                <w:szCs w:val="28"/>
              </w:rPr>
            </w:pPr>
            <w:r w:rsidRPr="0059441C">
              <w:rPr>
                <w:sz w:val="28"/>
                <w:szCs w:val="28"/>
              </w:rPr>
              <w:t>Несен Микола Григорович</w:t>
            </w:r>
          </w:p>
        </w:tc>
        <w:tc>
          <w:tcPr>
            <w:tcW w:w="1161" w:type="pct"/>
          </w:tcPr>
          <w:p w:rsidR="006C7160" w:rsidRPr="0059441C" w:rsidRDefault="006C7160" w:rsidP="006C7160">
            <w:pPr>
              <w:rPr>
                <w:sz w:val="28"/>
                <w:szCs w:val="28"/>
              </w:rPr>
            </w:pPr>
          </w:p>
        </w:tc>
        <w:tc>
          <w:tcPr>
            <w:tcW w:w="955" w:type="pct"/>
          </w:tcPr>
          <w:p w:rsidR="006C7160" w:rsidRPr="0059441C" w:rsidRDefault="006C7160" w:rsidP="006C7160">
            <w:pPr>
              <w:rPr>
                <w:sz w:val="28"/>
                <w:szCs w:val="28"/>
              </w:rPr>
            </w:pPr>
          </w:p>
        </w:tc>
        <w:tc>
          <w:tcPr>
            <w:tcW w:w="1567" w:type="pct"/>
          </w:tcPr>
          <w:p w:rsidR="006C7160" w:rsidRPr="0059441C" w:rsidRDefault="006C7160" w:rsidP="006C7160">
            <w:pPr>
              <w:rPr>
                <w:sz w:val="28"/>
                <w:szCs w:val="28"/>
              </w:rPr>
            </w:pPr>
            <w:r w:rsidRPr="0059441C">
              <w:rPr>
                <w:sz w:val="28"/>
                <w:szCs w:val="28"/>
              </w:rPr>
              <w:t>Директор, Вище професійне училище № 7 м. Кременчука Полтавської області</w:t>
            </w:r>
          </w:p>
        </w:tc>
      </w:tr>
      <w:tr w:rsidR="00A87332" w:rsidRPr="0059441C" w:rsidTr="00A87332">
        <w:tc>
          <w:tcPr>
            <w:tcW w:w="346" w:type="pct"/>
          </w:tcPr>
          <w:p w:rsidR="006C7160" w:rsidRPr="0059441C" w:rsidRDefault="0059441C" w:rsidP="006C7160">
            <w:pPr>
              <w:rPr>
                <w:sz w:val="28"/>
                <w:szCs w:val="28"/>
              </w:rPr>
            </w:pPr>
            <w:r>
              <w:rPr>
                <w:sz w:val="28"/>
                <w:szCs w:val="28"/>
              </w:rPr>
              <w:t>3</w:t>
            </w:r>
          </w:p>
        </w:tc>
        <w:tc>
          <w:tcPr>
            <w:tcW w:w="971" w:type="pct"/>
          </w:tcPr>
          <w:p w:rsidR="006C7160" w:rsidRPr="0059441C" w:rsidRDefault="006C7160" w:rsidP="006C7160">
            <w:pPr>
              <w:rPr>
                <w:sz w:val="28"/>
                <w:szCs w:val="28"/>
              </w:rPr>
            </w:pPr>
            <w:r w:rsidRPr="0059441C">
              <w:rPr>
                <w:sz w:val="28"/>
                <w:szCs w:val="28"/>
              </w:rPr>
              <w:t>Балюк Вікторія Олександрівна</w:t>
            </w:r>
          </w:p>
        </w:tc>
        <w:tc>
          <w:tcPr>
            <w:tcW w:w="1161" w:type="pct"/>
          </w:tcPr>
          <w:p w:rsidR="006C7160" w:rsidRPr="0059441C" w:rsidRDefault="006C7160" w:rsidP="006C7160">
            <w:pPr>
              <w:rPr>
                <w:sz w:val="28"/>
                <w:szCs w:val="28"/>
              </w:rPr>
            </w:pPr>
            <w:r w:rsidRPr="0059441C">
              <w:rPr>
                <w:sz w:val="28"/>
                <w:szCs w:val="28"/>
              </w:rPr>
              <w:t>Кандидат педагогічних наук</w:t>
            </w:r>
          </w:p>
        </w:tc>
        <w:tc>
          <w:tcPr>
            <w:tcW w:w="955" w:type="pct"/>
          </w:tcPr>
          <w:p w:rsidR="006C7160" w:rsidRPr="0059441C" w:rsidRDefault="006C7160" w:rsidP="006C7160">
            <w:pPr>
              <w:rPr>
                <w:sz w:val="28"/>
                <w:szCs w:val="28"/>
              </w:rPr>
            </w:pPr>
          </w:p>
        </w:tc>
        <w:tc>
          <w:tcPr>
            <w:tcW w:w="1567" w:type="pct"/>
          </w:tcPr>
          <w:p w:rsidR="006C7160" w:rsidRPr="0059441C" w:rsidRDefault="0059441C" w:rsidP="006C7160">
            <w:pPr>
              <w:rPr>
                <w:sz w:val="28"/>
                <w:szCs w:val="28"/>
              </w:rPr>
            </w:pPr>
            <w:r w:rsidRPr="0059441C">
              <w:rPr>
                <w:sz w:val="28"/>
                <w:szCs w:val="28"/>
                <w:lang w:val="uk-UA"/>
              </w:rPr>
              <w:t>З</w:t>
            </w:r>
            <w:r w:rsidR="006C7160" w:rsidRPr="0059441C">
              <w:rPr>
                <w:sz w:val="28"/>
                <w:szCs w:val="28"/>
              </w:rPr>
              <w:t>аступник директора з навчальної роботи</w:t>
            </w:r>
            <w:r w:rsidRPr="0059441C">
              <w:rPr>
                <w:sz w:val="28"/>
                <w:szCs w:val="28"/>
                <w:lang w:val="uk-UA"/>
              </w:rPr>
              <w:t>,</w:t>
            </w:r>
            <w:r w:rsidR="006C7160" w:rsidRPr="0059441C">
              <w:rPr>
                <w:sz w:val="28"/>
                <w:szCs w:val="28"/>
              </w:rPr>
              <w:t xml:space="preserve"> ВСП «Фаховий коледж управління, економіки і права Полтавського державного аграрного університету»</w:t>
            </w:r>
          </w:p>
        </w:tc>
      </w:tr>
    </w:tbl>
    <w:p w:rsidR="001C639B" w:rsidRPr="007E6147" w:rsidRDefault="001C639B" w:rsidP="001C639B">
      <w:pPr>
        <w:pStyle w:val="1"/>
        <w:spacing w:before="100" w:beforeAutospacing="1" w:after="100" w:afterAutospacing="1"/>
        <w:rPr>
          <w:rFonts w:ascii="Times New Roman" w:hAnsi="Times New Roman"/>
          <w:sz w:val="28"/>
          <w:szCs w:val="28"/>
          <w:lang w:val="uk-UA"/>
        </w:rPr>
      </w:pPr>
    </w:p>
    <w:p w:rsidR="00C7086A" w:rsidRPr="007E6147" w:rsidRDefault="00C7086A" w:rsidP="001C639B">
      <w:pPr>
        <w:spacing w:before="100" w:beforeAutospacing="1" w:after="100" w:afterAutospacing="1"/>
        <w:rPr>
          <w:sz w:val="28"/>
          <w:szCs w:val="28"/>
          <w:lang w:val="uk-UA"/>
        </w:rPr>
        <w:sectPr w:rsidR="00C7086A" w:rsidRPr="007E6147" w:rsidSect="00C7086A">
          <w:pgSz w:w="11910" w:h="16840"/>
          <w:pgMar w:top="1140" w:right="340" w:bottom="993" w:left="1480" w:header="0" w:footer="1400" w:gutter="0"/>
          <w:cols w:space="720"/>
        </w:sectPr>
      </w:pPr>
    </w:p>
    <w:p w:rsidR="00620D74" w:rsidRPr="007E6147" w:rsidRDefault="0024141F" w:rsidP="003529C0">
      <w:pPr>
        <w:widowControl w:val="0"/>
        <w:numPr>
          <w:ilvl w:val="0"/>
          <w:numId w:val="9"/>
        </w:numPr>
        <w:shd w:val="clear" w:color="auto" w:fill="FFFFFF"/>
        <w:tabs>
          <w:tab w:val="left" w:pos="0"/>
        </w:tabs>
        <w:spacing w:after="0" w:line="240" w:lineRule="auto"/>
        <w:ind w:left="0" w:right="140" w:firstLine="0"/>
        <w:jc w:val="center"/>
        <w:rPr>
          <w:b/>
          <w:sz w:val="28"/>
          <w:szCs w:val="28"/>
          <w:lang w:val="uk-UA" w:eastAsia="uk-UA"/>
        </w:rPr>
      </w:pPr>
      <w:r w:rsidRPr="007E6147">
        <w:rPr>
          <w:rFonts w:eastAsia="Times New Roman"/>
          <w:b/>
          <w:sz w:val="28"/>
          <w:lang w:val="uk-UA" w:eastAsia="uk-UA" w:bidi="uk-UA"/>
        </w:rPr>
        <w:lastRenderedPageBreak/>
        <w:t>Профіль освітньо-професійної програми</w:t>
      </w:r>
      <w:r w:rsidR="00E3215D" w:rsidRPr="007E6147">
        <w:rPr>
          <w:rFonts w:eastAsia="Times New Roman"/>
          <w:b/>
          <w:sz w:val="28"/>
          <w:lang w:val="uk-UA" w:eastAsia="uk-UA" w:bidi="uk-UA"/>
        </w:rPr>
        <w:t xml:space="preserve"> </w:t>
      </w:r>
      <w:r w:rsidRPr="007E6147">
        <w:rPr>
          <w:rFonts w:eastAsia="Times New Roman"/>
          <w:b/>
          <w:sz w:val="28"/>
          <w:lang w:val="uk-UA" w:eastAsia="uk-UA" w:bidi="uk-UA"/>
        </w:rPr>
        <w:t xml:space="preserve">зі спеціальності </w:t>
      </w:r>
      <w:r w:rsidRPr="007E6147">
        <w:rPr>
          <w:rStyle w:val="15"/>
          <w:rFonts w:eastAsia="Courier New"/>
          <w:b/>
          <w:color w:val="auto"/>
          <w:sz w:val="28"/>
          <w:szCs w:val="28"/>
        </w:rPr>
        <w:t xml:space="preserve">011  </w:t>
      </w:r>
      <w:r w:rsidRPr="007E6147">
        <w:rPr>
          <w:rFonts w:eastAsia="Times New Roman"/>
          <w:b/>
          <w:sz w:val="28"/>
          <w:szCs w:val="28"/>
          <w:lang w:val="uk-UA"/>
        </w:rPr>
        <w:t>Освітні, педагогічні науки</w:t>
      </w:r>
      <w:r w:rsidR="00F7263B" w:rsidRPr="007E6147">
        <w:rPr>
          <w:rFonts w:eastAsia="Times New Roman"/>
          <w:b/>
          <w:sz w:val="28"/>
          <w:szCs w:val="28"/>
          <w:lang w:val="uk-UA"/>
        </w:rPr>
        <w:t>,</w:t>
      </w:r>
      <w:r w:rsidR="00E3215D" w:rsidRPr="007E6147">
        <w:rPr>
          <w:rFonts w:eastAsia="Times New Roman"/>
          <w:b/>
          <w:sz w:val="28"/>
          <w:szCs w:val="28"/>
          <w:lang w:val="uk-UA"/>
        </w:rPr>
        <w:t xml:space="preserve"> </w:t>
      </w:r>
      <w:r w:rsidRPr="007E6147">
        <w:rPr>
          <w:rFonts w:eastAsia="Times New Roman"/>
          <w:b/>
          <w:bCs/>
          <w:snapToGrid w:val="0"/>
          <w:kern w:val="2"/>
          <w:sz w:val="28"/>
          <w:szCs w:val="28"/>
          <w:lang w:val="uk-UA" w:eastAsia="ru-RU"/>
        </w:rPr>
        <w:t xml:space="preserve">освітня програма </w:t>
      </w:r>
      <w:r w:rsidRPr="007E6147">
        <w:rPr>
          <w:rStyle w:val="15"/>
          <w:rFonts w:eastAsia="Courier New"/>
          <w:b/>
          <w:color w:val="auto"/>
          <w:sz w:val="28"/>
          <w:szCs w:val="28"/>
        </w:rPr>
        <w:t>«Педагогіка вищої школи</w:t>
      </w:r>
      <w:r w:rsidRPr="007E6147">
        <w:rPr>
          <w:rFonts w:eastAsia="Times New Roman"/>
          <w:b/>
          <w:bCs/>
          <w:kern w:val="2"/>
          <w:sz w:val="28"/>
          <w:szCs w:val="28"/>
          <w:lang w:val="uk-UA" w:eastAsia="ru-RU"/>
        </w:rPr>
        <w:t>»</w:t>
      </w:r>
    </w:p>
    <w:p w:rsidR="00E3215D" w:rsidRPr="007E6147" w:rsidRDefault="00E3215D" w:rsidP="00E3215D">
      <w:pPr>
        <w:widowControl w:val="0"/>
        <w:shd w:val="clear" w:color="auto" w:fill="FFFFFF"/>
        <w:tabs>
          <w:tab w:val="left" w:pos="3828"/>
        </w:tabs>
        <w:spacing w:after="0" w:line="240" w:lineRule="auto"/>
        <w:ind w:right="140"/>
        <w:jc w:val="center"/>
        <w:rPr>
          <w:b/>
          <w:sz w:val="28"/>
          <w:szCs w:val="28"/>
          <w:lang w:val="uk-UA" w:eastAsia="uk-UA"/>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608"/>
        <w:gridCol w:w="7325"/>
      </w:tblGrid>
      <w:tr w:rsidR="00F7263B" w:rsidRPr="007E6147" w:rsidTr="00A90ED8">
        <w:trPr>
          <w:trHeight w:val="151"/>
        </w:trPr>
        <w:tc>
          <w:tcPr>
            <w:tcW w:w="5000" w:type="pct"/>
            <w:gridSpan w:val="2"/>
            <w:shd w:val="clear" w:color="auto" w:fill="D9D9D9"/>
          </w:tcPr>
          <w:p w:rsidR="00F7263B" w:rsidRPr="00385D36" w:rsidRDefault="00F7263B" w:rsidP="00F7263B">
            <w:pPr>
              <w:pStyle w:val="31"/>
              <w:shd w:val="clear" w:color="auto" w:fill="auto"/>
              <w:spacing w:line="240" w:lineRule="auto"/>
              <w:ind w:left="79" w:right="143"/>
              <w:jc w:val="center"/>
              <w:rPr>
                <w:sz w:val="28"/>
                <w:szCs w:val="28"/>
                <w:lang w:eastAsia="ru-RU"/>
              </w:rPr>
            </w:pPr>
            <w:r w:rsidRPr="00391D74">
              <w:rPr>
                <w:b/>
                <w:sz w:val="28"/>
                <w:szCs w:val="28"/>
              </w:rPr>
              <w:t>1 – Загальна інформація</w:t>
            </w:r>
          </w:p>
        </w:tc>
      </w:tr>
      <w:tr w:rsidR="00F7263B" w:rsidRPr="00FB7DDF" w:rsidTr="00B37C41">
        <w:trPr>
          <w:trHeight w:val="151"/>
        </w:trPr>
        <w:tc>
          <w:tcPr>
            <w:tcW w:w="1313" w:type="pct"/>
          </w:tcPr>
          <w:p w:rsidR="00F7263B" w:rsidRPr="007E6147" w:rsidRDefault="00F7263B" w:rsidP="00A02EA7">
            <w:pPr>
              <w:widowControl w:val="0"/>
              <w:tabs>
                <w:tab w:val="left" w:pos="1950"/>
              </w:tabs>
              <w:autoSpaceDE w:val="0"/>
              <w:autoSpaceDN w:val="0"/>
              <w:spacing w:after="0" w:line="240" w:lineRule="auto"/>
              <w:ind w:left="57" w:right="45"/>
              <w:rPr>
                <w:b/>
                <w:sz w:val="28"/>
                <w:szCs w:val="28"/>
                <w:lang w:val="uk-UA" w:eastAsia="uk-UA"/>
              </w:rPr>
            </w:pPr>
            <w:r w:rsidRPr="007E6147">
              <w:rPr>
                <w:rFonts w:eastAsia="Times New Roman"/>
                <w:b/>
                <w:sz w:val="28"/>
                <w:szCs w:val="28"/>
                <w:lang w:val="uk-UA" w:eastAsia="uk-UA" w:bidi="uk-UA"/>
              </w:rPr>
              <w:t xml:space="preserve">Повна </w:t>
            </w:r>
            <w:r w:rsidRPr="007E6147">
              <w:rPr>
                <w:rFonts w:eastAsia="Times New Roman"/>
                <w:b/>
                <w:spacing w:val="-5"/>
                <w:sz w:val="28"/>
                <w:szCs w:val="28"/>
                <w:lang w:val="uk-UA" w:eastAsia="uk-UA" w:bidi="uk-UA"/>
              </w:rPr>
              <w:t xml:space="preserve">назва </w:t>
            </w:r>
            <w:r w:rsidRPr="007E6147">
              <w:rPr>
                <w:rFonts w:eastAsia="Times New Roman"/>
                <w:b/>
                <w:sz w:val="28"/>
                <w:szCs w:val="28"/>
                <w:lang w:val="uk-UA" w:eastAsia="uk-UA" w:bidi="uk-UA"/>
              </w:rPr>
              <w:t>вищого</w:t>
            </w:r>
            <w:r w:rsidRPr="007E6147">
              <w:rPr>
                <w:rFonts w:eastAsia="Times New Roman"/>
                <w:b/>
                <w:sz w:val="28"/>
                <w:szCs w:val="28"/>
                <w:lang w:eastAsia="uk-UA" w:bidi="uk-UA"/>
              </w:rPr>
              <w:t xml:space="preserve"> </w:t>
            </w:r>
            <w:r w:rsidRPr="007E6147">
              <w:rPr>
                <w:rFonts w:eastAsia="Times New Roman"/>
                <w:b/>
                <w:sz w:val="28"/>
                <w:szCs w:val="28"/>
                <w:lang w:val="uk-UA" w:eastAsia="uk-UA" w:bidi="uk-UA"/>
              </w:rPr>
              <w:t>навчального</w:t>
            </w:r>
            <w:r w:rsidRPr="007E6147">
              <w:rPr>
                <w:rFonts w:eastAsia="Times New Roman"/>
                <w:b/>
                <w:sz w:val="28"/>
                <w:szCs w:val="28"/>
                <w:lang w:eastAsia="uk-UA" w:bidi="uk-UA"/>
              </w:rPr>
              <w:t xml:space="preserve"> </w:t>
            </w:r>
            <w:r w:rsidRPr="007E6147">
              <w:rPr>
                <w:rFonts w:eastAsia="Times New Roman"/>
                <w:b/>
                <w:sz w:val="28"/>
                <w:szCs w:val="28"/>
                <w:lang w:val="uk-UA" w:eastAsia="uk-UA" w:bidi="uk-UA"/>
              </w:rPr>
              <w:t>закладу та</w:t>
            </w:r>
            <w:r w:rsidRPr="007E6147">
              <w:rPr>
                <w:rFonts w:eastAsia="Times New Roman"/>
                <w:b/>
                <w:sz w:val="28"/>
                <w:szCs w:val="28"/>
                <w:lang w:eastAsia="uk-UA" w:bidi="uk-UA"/>
              </w:rPr>
              <w:t xml:space="preserve"> </w:t>
            </w:r>
            <w:r w:rsidRPr="007E6147">
              <w:rPr>
                <w:rFonts w:eastAsia="Times New Roman"/>
                <w:b/>
                <w:sz w:val="28"/>
                <w:szCs w:val="28"/>
                <w:lang w:val="uk-UA" w:eastAsia="uk-UA" w:bidi="uk-UA"/>
              </w:rPr>
              <w:t>структурного підрозділу</w:t>
            </w:r>
          </w:p>
        </w:tc>
        <w:tc>
          <w:tcPr>
            <w:tcW w:w="3687" w:type="pct"/>
          </w:tcPr>
          <w:p w:rsidR="00F7263B" w:rsidRPr="007E6147" w:rsidRDefault="00F7263B" w:rsidP="00797CFE">
            <w:pPr>
              <w:pStyle w:val="TableParagraph"/>
              <w:ind w:left="107" w:right="352"/>
              <w:jc w:val="both"/>
              <w:rPr>
                <w:sz w:val="28"/>
                <w:szCs w:val="28"/>
              </w:rPr>
            </w:pPr>
            <w:r w:rsidRPr="007E6147">
              <w:rPr>
                <w:sz w:val="28"/>
                <w:szCs w:val="28"/>
              </w:rPr>
              <w:t>Вищий навчальний заклад Укоопспілки «Полтавський університет економіки і торгівлі»</w:t>
            </w:r>
            <w:r w:rsidR="00797CFE">
              <w:rPr>
                <w:sz w:val="28"/>
                <w:szCs w:val="28"/>
              </w:rPr>
              <w:t>,</w:t>
            </w:r>
            <w:r w:rsidRPr="007E6147">
              <w:rPr>
                <w:sz w:val="28"/>
                <w:szCs w:val="28"/>
              </w:rPr>
              <w:t xml:space="preserve"> </w:t>
            </w:r>
            <w:r w:rsidR="00797CFE">
              <w:rPr>
                <w:sz w:val="28"/>
                <w:szCs w:val="28"/>
              </w:rPr>
              <w:t>Н</w:t>
            </w:r>
            <w:r w:rsidR="00797CFE">
              <w:rPr>
                <w:sz w:val="28"/>
                <w:szCs w:val="28"/>
                <w:shd w:val="clear" w:color="auto" w:fill="FFFFFF"/>
              </w:rPr>
              <w:t>авчально-науковий інститут деної освіти</w:t>
            </w:r>
          </w:p>
        </w:tc>
      </w:tr>
      <w:tr w:rsidR="00F7263B" w:rsidRPr="007E6147" w:rsidTr="00B37C41">
        <w:trPr>
          <w:trHeight w:val="151"/>
        </w:trPr>
        <w:tc>
          <w:tcPr>
            <w:tcW w:w="1313" w:type="pct"/>
          </w:tcPr>
          <w:p w:rsidR="00F7263B" w:rsidRPr="007E6147" w:rsidRDefault="00F7263B" w:rsidP="00A02EA7">
            <w:pPr>
              <w:widowControl w:val="0"/>
              <w:shd w:val="clear" w:color="auto" w:fill="FFFFFF"/>
              <w:spacing w:after="0" w:line="240" w:lineRule="auto"/>
              <w:ind w:right="45"/>
              <w:rPr>
                <w:b/>
                <w:sz w:val="28"/>
                <w:szCs w:val="28"/>
                <w:lang w:val="uk-UA" w:eastAsia="uk-UA"/>
              </w:rPr>
            </w:pPr>
            <w:r w:rsidRPr="007E6147">
              <w:rPr>
                <w:rFonts w:eastAsia="Times New Roman"/>
                <w:b/>
                <w:sz w:val="28"/>
                <w:szCs w:val="28"/>
                <w:lang w:val="uk-UA" w:eastAsia="uk-UA" w:bidi="uk-UA"/>
              </w:rPr>
              <w:t xml:space="preserve">Ступінь </w:t>
            </w:r>
            <w:r w:rsidRPr="007E6147">
              <w:rPr>
                <w:rFonts w:eastAsia="Times New Roman"/>
                <w:b/>
                <w:spacing w:val="-4"/>
                <w:sz w:val="28"/>
                <w:szCs w:val="28"/>
                <w:lang w:val="uk-UA" w:eastAsia="uk-UA" w:bidi="uk-UA"/>
              </w:rPr>
              <w:t xml:space="preserve">вищої </w:t>
            </w:r>
            <w:r w:rsidRPr="007E6147">
              <w:rPr>
                <w:rFonts w:eastAsia="Times New Roman"/>
                <w:b/>
                <w:sz w:val="28"/>
                <w:szCs w:val="28"/>
                <w:lang w:val="uk-UA" w:eastAsia="uk-UA" w:bidi="uk-UA"/>
              </w:rPr>
              <w:t xml:space="preserve">освіти та </w:t>
            </w:r>
            <w:r w:rsidRPr="007E6147">
              <w:rPr>
                <w:rFonts w:eastAsia="Times New Roman"/>
                <w:b/>
                <w:spacing w:val="-5"/>
                <w:sz w:val="28"/>
                <w:szCs w:val="28"/>
                <w:lang w:val="uk-UA" w:eastAsia="uk-UA" w:bidi="uk-UA"/>
              </w:rPr>
              <w:t xml:space="preserve">назва </w:t>
            </w:r>
            <w:r w:rsidRPr="007E6147">
              <w:rPr>
                <w:rFonts w:eastAsia="Times New Roman"/>
                <w:b/>
                <w:sz w:val="28"/>
                <w:szCs w:val="28"/>
                <w:lang w:val="uk-UA" w:eastAsia="uk-UA" w:bidi="uk-UA"/>
              </w:rPr>
              <w:t>кваліфікації мовою оригіналу</w:t>
            </w:r>
          </w:p>
        </w:tc>
        <w:tc>
          <w:tcPr>
            <w:tcW w:w="3687" w:type="pct"/>
            <w:vAlign w:val="center"/>
          </w:tcPr>
          <w:p w:rsidR="00736CDF" w:rsidRPr="007E6147" w:rsidRDefault="00736CDF" w:rsidP="00736CDF">
            <w:pPr>
              <w:pStyle w:val="af"/>
              <w:keepNext/>
              <w:keepLines/>
              <w:spacing w:before="0" w:beforeAutospacing="0" w:after="0" w:afterAutospacing="0"/>
              <w:contextualSpacing/>
              <w:rPr>
                <w:sz w:val="28"/>
                <w:szCs w:val="28"/>
                <w:lang w:val="uk-UA"/>
              </w:rPr>
            </w:pPr>
            <w:r w:rsidRPr="007E6147">
              <w:rPr>
                <w:sz w:val="28"/>
                <w:szCs w:val="28"/>
                <w:lang w:val="uk-UA"/>
              </w:rPr>
              <w:t xml:space="preserve">Ступінь вищої освіти – Магістр </w:t>
            </w:r>
          </w:p>
          <w:p w:rsidR="00736CDF" w:rsidRPr="007E6147" w:rsidRDefault="00736CDF" w:rsidP="00736CDF">
            <w:pPr>
              <w:pStyle w:val="af"/>
              <w:keepNext/>
              <w:keepLines/>
              <w:spacing w:before="0" w:beforeAutospacing="0" w:after="0" w:afterAutospacing="0"/>
              <w:contextualSpacing/>
              <w:rPr>
                <w:sz w:val="28"/>
                <w:szCs w:val="28"/>
                <w:lang w:val="uk-UA"/>
              </w:rPr>
            </w:pPr>
            <w:r w:rsidRPr="007E6147">
              <w:rPr>
                <w:sz w:val="28"/>
                <w:szCs w:val="28"/>
                <w:lang w:val="uk-UA"/>
              </w:rPr>
              <w:t xml:space="preserve">Спеціальність 011 Освітні, педагогічні науки. </w:t>
            </w:r>
          </w:p>
          <w:p w:rsidR="00736CDF" w:rsidRPr="007E6147" w:rsidRDefault="00736CDF" w:rsidP="00736CDF">
            <w:pPr>
              <w:pStyle w:val="TableParagraph"/>
              <w:spacing w:line="309" w:lineRule="exact"/>
              <w:ind w:left="54"/>
              <w:rPr>
                <w:sz w:val="28"/>
                <w:szCs w:val="28"/>
              </w:rPr>
            </w:pPr>
            <w:r w:rsidRPr="007E6147">
              <w:rPr>
                <w:sz w:val="28"/>
                <w:szCs w:val="28"/>
              </w:rPr>
              <w:t>Спеціалізація «Педагогіка вищої школи</w:t>
            </w:r>
            <w:r w:rsidRPr="007E6147">
              <w:rPr>
                <w:bCs/>
                <w:sz w:val="28"/>
                <w:szCs w:val="28"/>
              </w:rPr>
              <w:t>»</w:t>
            </w:r>
          </w:p>
          <w:p w:rsidR="00736CDF" w:rsidRPr="007E6147" w:rsidRDefault="007C6C01" w:rsidP="00F7263B">
            <w:pPr>
              <w:pStyle w:val="TableParagraph"/>
              <w:spacing w:line="309" w:lineRule="exact"/>
              <w:ind w:left="54"/>
              <w:rPr>
                <w:sz w:val="28"/>
                <w:szCs w:val="28"/>
              </w:rPr>
            </w:pPr>
            <w:r w:rsidRPr="007E6147">
              <w:rPr>
                <w:sz w:val="28"/>
                <w:szCs w:val="28"/>
              </w:rPr>
              <w:t>Освітня кваліфікація – Магістр освітніх, педагогічних наук за спеціалізацією «Педагогіка вищої школи»</w:t>
            </w:r>
          </w:p>
          <w:p w:rsidR="00F7263B" w:rsidRPr="007E6147" w:rsidRDefault="00F7263B" w:rsidP="00A333F2">
            <w:pPr>
              <w:pStyle w:val="31"/>
              <w:shd w:val="clear" w:color="auto" w:fill="auto"/>
              <w:spacing w:line="240" w:lineRule="auto"/>
              <w:ind w:left="79" w:right="143"/>
              <w:jc w:val="left"/>
              <w:rPr>
                <w:sz w:val="28"/>
                <w:szCs w:val="28"/>
                <w:lang w:val="uk-UA" w:eastAsia="ru-RU"/>
              </w:rPr>
            </w:pPr>
          </w:p>
        </w:tc>
      </w:tr>
      <w:tr w:rsidR="00A333F2" w:rsidRPr="007E6147" w:rsidTr="00B37C41">
        <w:trPr>
          <w:trHeight w:val="151"/>
        </w:trPr>
        <w:tc>
          <w:tcPr>
            <w:tcW w:w="1313" w:type="pct"/>
          </w:tcPr>
          <w:p w:rsidR="00A333F2" w:rsidRPr="007E6147" w:rsidRDefault="00A333F2" w:rsidP="00A02EA7">
            <w:pPr>
              <w:widowControl w:val="0"/>
              <w:tabs>
                <w:tab w:val="left" w:pos="1950"/>
              </w:tabs>
              <w:autoSpaceDE w:val="0"/>
              <w:autoSpaceDN w:val="0"/>
              <w:spacing w:after="0" w:line="240" w:lineRule="auto"/>
              <w:ind w:left="57" w:right="45"/>
              <w:rPr>
                <w:rFonts w:eastAsia="Times New Roman"/>
                <w:b/>
                <w:sz w:val="28"/>
                <w:szCs w:val="28"/>
                <w:lang w:val="uk-UA" w:eastAsia="uk-UA" w:bidi="uk-UA"/>
              </w:rPr>
            </w:pPr>
            <w:r w:rsidRPr="007E6147">
              <w:rPr>
                <w:rFonts w:eastAsia="Times New Roman"/>
                <w:b/>
                <w:sz w:val="28"/>
                <w:szCs w:val="28"/>
                <w:lang w:val="uk-UA" w:eastAsia="uk-UA" w:bidi="uk-UA"/>
              </w:rPr>
              <w:t xml:space="preserve">Офіційна </w:t>
            </w:r>
            <w:r w:rsidRPr="007E6147">
              <w:rPr>
                <w:rFonts w:eastAsia="Times New Roman"/>
                <w:b/>
                <w:spacing w:val="-5"/>
                <w:sz w:val="28"/>
                <w:szCs w:val="28"/>
                <w:lang w:val="uk-UA" w:eastAsia="uk-UA" w:bidi="uk-UA"/>
              </w:rPr>
              <w:t xml:space="preserve">назва </w:t>
            </w:r>
            <w:r w:rsidRPr="007E6147">
              <w:rPr>
                <w:rFonts w:eastAsia="Times New Roman"/>
                <w:b/>
                <w:sz w:val="28"/>
                <w:szCs w:val="28"/>
                <w:lang w:val="uk-UA" w:eastAsia="uk-UA" w:bidi="uk-UA"/>
              </w:rPr>
              <w:t>освітньо-професійної програми</w:t>
            </w:r>
          </w:p>
        </w:tc>
        <w:tc>
          <w:tcPr>
            <w:tcW w:w="3687" w:type="pct"/>
            <w:vAlign w:val="center"/>
          </w:tcPr>
          <w:p w:rsidR="00A333F2" w:rsidRPr="007E6147" w:rsidRDefault="00A333F2" w:rsidP="00F7263B">
            <w:pPr>
              <w:pStyle w:val="TableParagraph"/>
              <w:spacing w:line="309" w:lineRule="exact"/>
              <w:ind w:left="54"/>
              <w:rPr>
                <w:sz w:val="28"/>
                <w:szCs w:val="28"/>
              </w:rPr>
            </w:pPr>
            <w:r w:rsidRPr="007E6147">
              <w:rPr>
                <w:sz w:val="28"/>
                <w:szCs w:val="28"/>
              </w:rPr>
              <w:t>«Педагогіка вищої школи»</w:t>
            </w:r>
          </w:p>
        </w:tc>
      </w:tr>
      <w:tr w:rsidR="00A333F2" w:rsidRPr="007E6147" w:rsidTr="00B37C41">
        <w:trPr>
          <w:trHeight w:val="151"/>
        </w:trPr>
        <w:tc>
          <w:tcPr>
            <w:tcW w:w="1313" w:type="pct"/>
          </w:tcPr>
          <w:p w:rsidR="00A333F2" w:rsidRPr="007E6147" w:rsidRDefault="00A333F2" w:rsidP="00A02EA7">
            <w:pPr>
              <w:widowControl w:val="0"/>
              <w:tabs>
                <w:tab w:val="left" w:pos="925"/>
                <w:tab w:val="left" w:pos="1482"/>
                <w:tab w:val="left" w:pos="2376"/>
              </w:tabs>
              <w:autoSpaceDE w:val="0"/>
              <w:autoSpaceDN w:val="0"/>
              <w:spacing w:after="0" w:line="240" w:lineRule="auto"/>
              <w:ind w:left="57" w:right="45"/>
              <w:rPr>
                <w:rFonts w:eastAsia="Times New Roman"/>
                <w:b/>
                <w:sz w:val="28"/>
                <w:szCs w:val="28"/>
                <w:lang w:val="uk-UA" w:eastAsia="uk-UA" w:bidi="uk-UA"/>
              </w:rPr>
            </w:pPr>
            <w:r w:rsidRPr="007E6147">
              <w:rPr>
                <w:rFonts w:eastAsia="Times New Roman"/>
                <w:b/>
                <w:sz w:val="28"/>
                <w:szCs w:val="28"/>
                <w:lang w:val="uk-UA" w:eastAsia="uk-UA" w:bidi="uk-UA"/>
              </w:rPr>
              <w:t xml:space="preserve">Тип диплому </w:t>
            </w:r>
            <w:r w:rsidRPr="007E6147">
              <w:rPr>
                <w:rFonts w:eastAsia="Times New Roman"/>
                <w:b/>
                <w:spacing w:val="-8"/>
                <w:sz w:val="28"/>
                <w:szCs w:val="28"/>
                <w:lang w:val="uk-UA" w:eastAsia="uk-UA" w:bidi="uk-UA"/>
              </w:rPr>
              <w:t xml:space="preserve">та </w:t>
            </w:r>
            <w:r w:rsidRPr="007E6147">
              <w:rPr>
                <w:rFonts w:eastAsia="Times New Roman"/>
                <w:b/>
                <w:sz w:val="28"/>
                <w:szCs w:val="28"/>
                <w:lang w:val="uk-UA" w:eastAsia="uk-UA" w:bidi="uk-UA"/>
              </w:rPr>
              <w:t xml:space="preserve">обсяг </w:t>
            </w:r>
            <w:r w:rsidRPr="007E6147">
              <w:rPr>
                <w:rFonts w:eastAsia="Times New Roman"/>
                <w:b/>
                <w:spacing w:val="-3"/>
                <w:sz w:val="28"/>
                <w:szCs w:val="28"/>
                <w:lang w:val="uk-UA" w:eastAsia="uk-UA" w:bidi="uk-UA"/>
              </w:rPr>
              <w:t>освітньо-</w:t>
            </w:r>
          </w:p>
          <w:p w:rsidR="00A333F2" w:rsidRPr="007E6147" w:rsidRDefault="00A333F2" w:rsidP="00A02EA7">
            <w:pPr>
              <w:widowControl w:val="0"/>
              <w:tabs>
                <w:tab w:val="left" w:pos="1950"/>
              </w:tabs>
              <w:autoSpaceDE w:val="0"/>
              <w:autoSpaceDN w:val="0"/>
              <w:spacing w:after="0" w:line="240" w:lineRule="auto"/>
              <w:ind w:left="57" w:right="45"/>
              <w:rPr>
                <w:rFonts w:eastAsia="Times New Roman"/>
                <w:b/>
                <w:sz w:val="28"/>
                <w:szCs w:val="28"/>
                <w:lang w:val="uk-UA" w:eastAsia="uk-UA" w:bidi="uk-UA"/>
              </w:rPr>
            </w:pPr>
            <w:r w:rsidRPr="007E6147">
              <w:rPr>
                <w:rFonts w:eastAsia="Times New Roman"/>
                <w:b/>
                <w:sz w:val="28"/>
                <w:szCs w:val="28"/>
                <w:lang w:val="uk-UA" w:eastAsia="uk-UA" w:bidi="uk-UA"/>
              </w:rPr>
              <w:t>професійної програми</w:t>
            </w:r>
          </w:p>
        </w:tc>
        <w:tc>
          <w:tcPr>
            <w:tcW w:w="3687" w:type="pct"/>
            <w:vAlign w:val="center"/>
          </w:tcPr>
          <w:p w:rsidR="00A333F2" w:rsidRPr="007E6147" w:rsidRDefault="00A333F2" w:rsidP="000927BE">
            <w:pPr>
              <w:pStyle w:val="TableParagraph"/>
              <w:spacing w:line="309" w:lineRule="exact"/>
              <w:ind w:left="54"/>
              <w:rPr>
                <w:sz w:val="28"/>
                <w:szCs w:val="28"/>
              </w:rPr>
            </w:pPr>
            <w:r w:rsidRPr="007E6147">
              <w:rPr>
                <w:sz w:val="28"/>
                <w:szCs w:val="28"/>
              </w:rPr>
              <w:t xml:space="preserve">Диплом магістра, одиничний, 90 кредитів ЄКТС, термін навчання 1 рік </w:t>
            </w:r>
            <w:r w:rsidR="000927BE" w:rsidRPr="007E6147">
              <w:rPr>
                <w:sz w:val="28"/>
                <w:szCs w:val="28"/>
              </w:rPr>
              <w:t>4</w:t>
            </w:r>
            <w:r w:rsidRPr="007E6147">
              <w:rPr>
                <w:sz w:val="28"/>
                <w:szCs w:val="28"/>
              </w:rPr>
              <w:t xml:space="preserve"> місяців</w:t>
            </w:r>
          </w:p>
        </w:tc>
      </w:tr>
      <w:tr w:rsidR="001F5AB2" w:rsidRPr="00FB7DDF" w:rsidTr="00B37C41">
        <w:trPr>
          <w:trHeight w:val="1134"/>
        </w:trPr>
        <w:tc>
          <w:tcPr>
            <w:tcW w:w="1313" w:type="pct"/>
          </w:tcPr>
          <w:p w:rsidR="001F5AB2" w:rsidRPr="007E6147" w:rsidRDefault="001F5AB2" w:rsidP="00A02EA7">
            <w:pPr>
              <w:widowControl w:val="0"/>
              <w:autoSpaceDE w:val="0"/>
              <w:autoSpaceDN w:val="0"/>
              <w:spacing w:after="0" w:line="317" w:lineRule="exact"/>
              <w:ind w:left="57" w:right="45"/>
              <w:rPr>
                <w:rFonts w:eastAsia="Times New Roman"/>
                <w:b/>
                <w:sz w:val="28"/>
                <w:szCs w:val="28"/>
                <w:lang w:val="uk-UA" w:eastAsia="uk-UA" w:bidi="uk-UA"/>
              </w:rPr>
            </w:pPr>
            <w:r w:rsidRPr="007E6147">
              <w:rPr>
                <w:rFonts w:eastAsia="Times New Roman"/>
                <w:b/>
                <w:sz w:val="28"/>
                <w:szCs w:val="28"/>
                <w:lang w:val="uk-UA" w:eastAsia="uk-UA" w:bidi="uk-UA"/>
              </w:rPr>
              <w:t>Наявність акредитації</w:t>
            </w:r>
          </w:p>
        </w:tc>
        <w:tc>
          <w:tcPr>
            <w:tcW w:w="3687" w:type="pct"/>
            <w:vAlign w:val="center"/>
          </w:tcPr>
          <w:p w:rsidR="001F5AB2" w:rsidRPr="007E6147" w:rsidRDefault="001F5AB2" w:rsidP="001F5AB2">
            <w:pPr>
              <w:pStyle w:val="TableParagraph"/>
              <w:spacing w:line="309" w:lineRule="exact"/>
              <w:ind w:left="54"/>
              <w:rPr>
                <w:sz w:val="28"/>
                <w:szCs w:val="28"/>
              </w:rPr>
            </w:pPr>
            <w:r w:rsidRPr="007E6147">
              <w:rPr>
                <w:sz w:val="28"/>
                <w:szCs w:val="28"/>
              </w:rPr>
              <w:t xml:space="preserve">Сертифікат про акредитацію спеціальності (освітньої програми) за рівнем магістр НІ № 1788364 від 27.06.2017 р. Термін дії – до 01.07.2027 р. </w:t>
            </w:r>
          </w:p>
        </w:tc>
      </w:tr>
      <w:tr w:rsidR="001F5AB2" w:rsidRPr="007E6147" w:rsidTr="00B37C41">
        <w:trPr>
          <w:trHeight w:val="555"/>
        </w:trPr>
        <w:tc>
          <w:tcPr>
            <w:tcW w:w="1313" w:type="pct"/>
          </w:tcPr>
          <w:p w:rsidR="001F5AB2" w:rsidRPr="007E6147" w:rsidRDefault="001F5AB2" w:rsidP="00A02EA7">
            <w:pPr>
              <w:pStyle w:val="TableParagraph"/>
              <w:spacing w:line="316" w:lineRule="exact"/>
              <w:ind w:left="57" w:right="45"/>
              <w:rPr>
                <w:b/>
                <w:sz w:val="28"/>
                <w:szCs w:val="28"/>
              </w:rPr>
            </w:pPr>
            <w:r w:rsidRPr="007E6147">
              <w:rPr>
                <w:b/>
                <w:sz w:val="28"/>
                <w:szCs w:val="28"/>
              </w:rPr>
              <w:t>Цикл/рівень</w:t>
            </w:r>
          </w:p>
        </w:tc>
        <w:tc>
          <w:tcPr>
            <w:tcW w:w="3687" w:type="pct"/>
          </w:tcPr>
          <w:p w:rsidR="001F5AB2" w:rsidRPr="007E6147" w:rsidRDefault="001F5AB2" w:rsidP="001F5AB2">
            <w:pPr>
              <w:pStyle w:val="TableParagraph"/>
              <w:spacing w:line="311" w:lineRule="exact"/>
              <w:ind w:left="37"/>
              <w:rPr>
                <w:sz w:val="28"/>
                <w:szCs w:val="28"/>
              </w:rPr>
            </w:pPr>
            <w:r w:rsidRPr="007E6147">
              <w:rPr>
                <w:sz w:val="28"/>
                <w:szCs w:val="28"/>
              </w:rPr>
              <w:t>НРК України – 7 рівень, FQ-EHEA – другий цикл, ЕQF-</w:t>
            </w:r>
          </w:p>
          <w:p w:rsidR="001F5AB2" w:rsidRPr="007E6147" w:rsidRDefault="001F5AB2" w:rsidP="001F5AB2">
            <w:pPr>
              <w:pStyle w:val="TableParagraph"/>
              <w:spacing w:line="312" w:lineRule="exact"/>
              <w:ind w:left="37"/>
              <w:rPr>
                <w:sz w:val="28"/>
                <w:szCs w:val="28"/>
              </w:rPr>
            </w:pPr>
            <w:r w:rsidRPr="007E6147">
              <w:rPr>
                <w:sz w:val="28"/>
                <w:szCs w:val="28"/>
              </w:rPr>
              <w:t>LLL – 7 рівень.</w:t>
            </w:r>
          </w:p>
        </w:tc>
      </w:tr>
      <w:tr w:rsidR="001F5AB2" w:rsidRPr="007E6147" w:rsidTr="00B37C41">
        <w:trPr>
          <w:trHeight w:val="838"/>
        </w:trPr>
        <w:tc>
          <w:tcPr>
            <w:tcW w:w="1313" w:type="pct"/>
          </w:tcPr>
          <w:p w:rsidR="001F5AB2" w:rsidRPr="007E6147" w:rsidRDefault="001F5AB2" w:rsidP="00A02EA7">
            <w:pPr>
              <w:pStyle w:val="TableParagraph"/>
              <w:spacing w:line="316" w:lineRule="exact"/>
              <w:ind w:left="57" w:right="45"/>
              <w:rPr>
                <w:b/>
                <w:sz w:val="28"/>
                <w:szCs w:val="28"/>
              </w:rPr>
            </w:pPr>
            <w:r w:rsidRPr="007E6147">
              <w:rPr>
                <w:b/>
                <w:sz w:val="28"/>
                <w:szCs w:val="28"/>
              </w:rPr>
              <w:t>Передумови</w:t>
            </w:r>
          </w:p>
        </w:tc>
        <w:tc>
          <w:tcPr>
            <w:tcW w:w="3687" w:type="pct"/>
          </w:tcPr>
          <w:p w:rsidR="001F5AB2" w:rsidRPr="007E6147" w:rsidRDefault="001F5AB2" w:rsidP="00797CFE">
            <w:pPr>
              <w:pStyle w:val="TableParagraph"/>
              <w:tabs>
                <w:tab w:val="left" w:pos="1054"/>
                <w:tab w:val="left" w:pos="3914"/>
                <w:tab w:val="left" w:pos="5453"/>
              </w:tabs>
              <w:spacing w:line="242" w:lineRule="auto"/>
              <w:ind w:left="54" w:right="84"/>
              <w:jc w:val="both"/>
              <w:rPr>
                <w:sz w:val="28"/>
                <w:szCs w:val="28"/>
              </w:rPr>
            </w:pPr>
            <w:r w:rsidRPr="007E6147">
              <w:rPr>
                <w:sz w:val="28"/>
                <w:szCs w:val="28"/>
              </w:rPr>
              <w:t>Наявність диплома бакалавра, магістра, спеціаліста. Умови вступу визначаються Правилами прийому</w:t>
            </w:r>
            <w:r w:rsidRPr="007E6147">
              <w:rPr>
                <w:spacing w:val="56"/>
                <w:sz w:val="28"/>
                <w:szCs w:val="28"/>
              </w:rPr>
              <w:t xml:space="preserve"> </w:t>
            </w:r>
            <w:r w:rsidRPr="007E6147">
              <w:rPr>
                <w:spacing w:val="-6"/>
                <w:sz w:val="28"/>
                <w:szCs w:val="28"/>
              </w:rPr>
              <w:t xml:space="preserve">до </w:t>
            </w:r>
            <w:r w:rsidRPr="007E6147">
              <w:rPr>
                <w:sz w:val="28"/>
                <w:szCs w:val="28"/>
              </w:rPr>
              <w:t>Вищого навчального закладу Укоопспілки «Полтавський університет економіки і торгівлі» в 202</w:t>
            </w:r>
            <w:r w:rsidR="00797CFE">
              <w:rPr>
                <w:sz w:val="28"/>
                <w:szCs w:val="28"/>
              </w:rPr>
              <w:t>2</w:t>
            </w:r>
            <w:r w:rsidRPr="007E6147">
              <w:rPr>
                <w:sz w:val="28"/>
                <w:szCs w:val="28"/>
              </w:rPr>
              <w:t xml:space="preserve"> році.</w:t>
            </w:r>
          </w:p>
        </w:tc>
      </w:tr>
      <w:tr w:rsidR="001F5AB2" w:rsidRPr="007E6147" w:rsidTr="00B37C41">
        <w:trPr>
          <w:trHeight w:val="543"/>
        </w:trPr>
        <w:tc>
          <w:tcPr>
            <w:tcW w:w="1313" w:type="pct"/>
          </w:tcPr>
          <w:p w:rsidR="001F5AB2" w:rsidRPr="007E6147" w:rsidRDefault="001F5AB2" w:rsidP="00A02EA7">
            <w:pPr>
              <w:pStyle w:val="TableParagraph"/>
              <w:spacing w:line="311" w:lineRule="exact"/>
              <w:ind w:left="57" w:right="45"/>
              <w:rPr>
                <w:b/>
                <w:sz w:val="28"/>
                <w:szCs w:val="28"/>
              </w:rPr>
            </w:pPr>
            <w:r w:rsidRPr="007E6147">
              <w:rPr>
                <w:b/>
                <w:sz w:val="28"/>
                <w:szCs w:val="28"/>
              </w:rPr>
              <w:t>Мова(и)</w:t>
            </w:r>
            <w:r w:rsidR="00A02EA7" w:rsidRPr="007E6147">
              <w:rPr>
                <w:b/>
                <w:sz w:val="28"/>
                <w:szCs w:val="28"/>
              </w:rPr>
              <w:t xml:space="preserve"> </w:t>
            </w:r>
            <w:r w:rsidRPr="007E6147">
              <w:rPr>
                <w:b/>
                <w:sz w:val="28"/>
                <w:szCs w:val="28"/>
              </w:rPr>
              <w:t>викладання</w:t>
            </w:r>
          </w:p>
        </w:tc>
        <w:tc>
          <w:tcPr>
            <w:tcW w:w="3687" w:type="pct"/>
          </w:tcPr>
          <w:p w:rsidR="001F5AB2" w:rsidRPr="007E6147" w:rsidRDefault="001F5AB2" w:rsidP="001F5AB2">
            <w:pPr>
              <w:pStyle w:val="TableParagraph"/>
              <w:spacing w:before="145"/>
              <w:ind w:left="54"/>
              <w:rPr>
                <w:sz w:val="28"/>
                <w:szCs w:val="28"/>
              </w:rPr>
            </w:pPr>
            <w:r w:rsidRPr="007E6147">
              <w:rPr>
                <w:sz w:val="28"/>
                <w:szCs w:val="28"/>
              </w:rPr>
              <w:t>Українська</w:t>
            </w:r>
          </w:p>
        </w:tc>
      </w:tr>
      <w:tr w:rsidR="00A02EA7" w:rsidRPr="007E6147" w:rsidTr="00B37C41">
        <w:trPr>
          <w:trHeight w:val="513"/>
        </w:trPr>
        <w:tc>
          <w:tcPr>
            <w:tcW w:w="1313" w:type="pct"/>
          </w:tcPr>
          <w:p w:rsidR="00A02EA7" w:rsidRPr="007E6147" w:rsidRDefault="00A02EA7" w:rsidP="00A02EA7">
            <w:pPr>
              <w:pStyle w:val="TableParagraph"/>
              <w:ind w:left="57" w:right="45"/>
              <w:rPr>
                <w:b/>
                <w:sz w:val="28"/>
                <w:szCs w:val="28"/>
              </w:rPr>
            </w:pPr>
            <w:r w:rsidRPr="007E6147">
              <w:rPr>
                <w:b/>
                <w:sz w:val="28"/>
                <w:szCs w:val="28"/>
              </w:rPr>
              <w:t>Термін дії освітньо-професійної програми</w:t>
            </w:r>
          </w:p>
        </w:tc>
        <w:tc>
          <w:tcPr>
            <w:tcW w:w="3687" w:type="pct"/>
          </w:tcPr>
          <w:p w:rsidR="00A02EA7" w:rsidRPr="007E6147" w:rsidRDefault="00A02EA7" w:rsidP="001F5AB2">
            <w:pPr>
              <w:pStyle w:val="TableParagraph"/>
              <w:spacing w:before="145"/>
              <w:ind w:left="54"/>
              <w:rPr>
                <w:sz w:val="28"/>
                <w:szCs w:val="28"/>
              </w:rPr>
            </w:pPr>
            <w:r w:rsidRPr="007E6147">
              <w:rPr>
                <w:sz w:val="28"/>
                <w:szCs w:val="28"/>
              </w:rPr>
              <w:t>На період дії сертифікату</w:t>
            </w:r>
          </w:p>
        </w:tc>
      </w:tr>
      <w:tr w:rsidR="00A02EA7" w:rsidRPr="00FB7DDF" w:rsidTr="00B37C41">
        <w:trPr>
          <w:trHeight w:val="838"/>
        </w:trPr>
        <w:tc>
          <w:tcPr>
            <w:tcW w:w="1313" w:type="pct"/>
          </w:tcPr>
          <w:p w:rsidR="00A02EA7" w:rsidRPr="007E6147" w:rsidRDefault="00A02EA7" w:rsidP="00A02EA7">
            <w:pPr>
              <w:pStyle w:val="TableParagraph"/>
              <w:spacing w:line="242" w:lineRule="auto"/>
              <w:ind w:left="57" w:right="45"/>
              <w:rPr>
                <w:b/>
                <w:sz w:val="28"/>
                <w:szCs w:val="28"/>
              </w:rPr>
            </w:pPr>
            <w:r w:rsidRPr="007E6147">
              <w:rPr>
                <w:b/>
                <w:sz w:val="28"/>
                <w:szCs w:val="28"/>
              </w:rPr>
              <w:t xml:space="preserve">Інтернет-адреса постійного </w:t>
            </w:r>
            <w:r w:rsidR="004875CA" w:rsidRPr="007E6147">
              <w:rPr>
                <w:b/>
                <w:sz w:val="28"/>
                <w:szCs w:val="28"/>
              </w:rPr>
              <w:t>розміщення</w:t>
            </w:r>
            <w:r w:rsidRPr="007E6147">
              <w:rPr>
                <w:b/>
                <w:sz w:val="28"/>
                <w:szCs w:val="28"/>
              </w:rPr>
              <w:t xml:space="preserve"> опису освітньо- професійної </w:t>
            </w:r>
            <w:r w:rsidRPr="007E6147">
              <w:rPr>
                <w:b/>
                <w:sz w:val="28"/>
                <w:szCs w:val="28"/>
              </w:rPr>
              <w:lastRenderedPageBreak/>
              <w:t>програми</w:t>
            </w:r>
          </w:p>
        </w:tc>
        <w:tc>
          <w:tcPr>
            <w:tcW w:w="3687" w:type="pct"/>
          </w:tcPr>
          <w:p w:rsidR="00A02EA7" w:rsidRPr="007E6147" w:rsidRDefault="00A02EA7" w:rsidP="00A02EA7">
            <w:pPr>
              <w:pStyle w:val="TableParagraph"/>
              <w:ind w:left="54"/>
              <w:rPr>
                <w:sz w:val="28"/>
                <w:szCs w:val="28"/>
              </w:rPr>
            </w:pPr>
          </w:p>
          <w:p w:rsidR="00A02EA7" w:rsidRPr="007E6147" w:rsidRDefault="00D36DE0" w:rsidP="00A02EA7">
            <w:pPr>
              <w:pStyle w:val="TableParagraph"/>
              <w:ind w:left="54"/>
              <w:rPr>
                <w:sz w:val="28"/>
                <w:szCs w:val="28"/>
              </w:rPr>
            </w:pPr>
            <w:hyperlink r:id="rId9">
              <w:r w:rsidR="00A02EA7" w:rsidRPr="007E6147">
                <w:rPr>
                  <w:sz w:val="28"/>
                  <w:szCs w:val="28"/>
                  <w:u w:val="single" w:color="0000FF"/>
                </w:rPr>
                <w:t>http://www.im.puet.edu.ua/</w:t>
              </w:r>
            </w:hyperlink>
          </w:p>
        </w:tc>
      </w:tr>
      <w:tr w:rsidR="004875CA" w:rsidRPr="007E6147" w:rsidTr="00A90ED8">
        <w:trPr>
          <w:trHeight w:val="151"/>
        </w:trPr>
        <w:tc>
          <w:tcPr>
            <w:tcW w:w="5000" w:type="pct"/>
            <w:gridSpan w:val="2"/>
            <w:shd w:val="clear" w:color="auto" w:fill="D9D9D9"/>
          </w:tcPr>
          <w:p w:rsidR="004875CA" w:rsidRPr="00385D36" w:rsidRDefault="004875CA" w:rsidP="004875CA">
            <w:pPr>
              <w:pStyle w:val="31"/>
              <w:shd w:val="clear" w:color="auto" w:fill="auto"/>
              <w:spacing w:line="240" w:lineRule="auto"/>
              <w:ind w:left="79" w:right="143"/>
              <w:jc w:val="center"/>
              <w:rPr>
                <w:sz w:val="28"/>
                <w:szCs w:val="28"/>
                <w:lang w:eastAsia="ru-RU"/>
              </w:rPr>
            </w:pPr>
            <w:r w:rsidRPr="00391D74">
              <w:rPr>
                <w:b/>
                <w:sz w:val="28"/>
                <w:szCs w:val="28"/>
              </w:rPr>
              <w:lastRenderedPageBreak/>
              <w:t>2 – Мета освітньо-професійної програми</w:t>
            </w:r>
          </w:p>
        </w:tc>
      </w:tr>
      <w:tr w:rsidR="004875CA" w:rsidRPr="007E6147" w:rsidTr="00A90ED8">
        <w:trPr>
          <w:trHeight w:val="151"/>
        </w:trPr>
        <w:tc>
          <w:tcPr>
            <w:tcW w:w="5000" w:type="pct"/>
            <w:gridSpan w:val="2"/>
            <w:shd w:val="clear" w:color="auto" w:fill="FFFFFF"/>
          </w:tcPr>
          <w:p w:rsidR="004875CA" w:rsidRPr="007E6147" w:rsidRDefault="004875CA" w:rsidP="004875CA">
            <w:pPr>
              <w:pStyle w:val="31"/>
              <w:shd w:val="clear" w:color="auto" w:fill="auto"/>
              <w:spacing w:line="240" w:lineRule="auto"/>
              <w:ind w:left="79" w:right="143"/>
              <w:rPr>
                <w:sz w:val="28"/>
                <w:szCs w:val="28"/>
                <w:lang w:val="uk-UA"/>
              </w:rPr>
            </w:pPr>
            <w:r w:rsidRPr="00391D74">
              <w:rPr>
                <w:sz w:val="28"/>
                <w:szCs w:val="28"/>
              </w:rPr>
              <w:t>Освітня програма</w:t>
            </w:r>
            <w:r w:rsidRPr="007E6147">
              <w:rPr>
                <w:sz w:val="28"/>
                <w:szCs w:val="28"/>
                <w:lang w:val="uk-UA"/>
              </w:rPr>
              <w:t xml:space="preserve"> спрямована на підготовку висококваліфікованих фахівців у галузі освіти, педагогіки, </w:t>
            </w:r>
            <w:r w:rsidRPr="00391D74">
              <w:rPr>
                <w:sz w:val="28"/>
                <w:szCs w:val="28"/>
              </w:rPr>
              <w:t xml:space="preserve">на всебічний розвиток здобувачів вищої освіти й забезпечення конкурентоспроможності випускників на сучасному ринку праці за рахунок формування методичної компетентності, </w:t>
            </w:r>
            <w:r w:rsidRPr="007E6147">
              <w:rPr>
                <w:sz w:val="28"/>
                <w:szCs w:val="28"/>
                <w:lang w:val="uk-UA"/>
              </w:rPr>
              <w:t xml:space="preserve">шляхом забезпечення розвитку потенціалу та можливостей самореалізації студентів, </w:t>
            </w:r>
            <w:r w:rsidR="00882D58" w:rsidRPr="007E6147">
              <w:rPr>
                <w:sz w:val="28"/>
                <w:szCs w:val="28"/>
                <w:lang w:val="uk-UA"/>
              </w:rPr>
              <w:t xml:space="preserve">формування лідерських якостей, </w:t>
            </w:r>
            <w:r w:rsidRPr="007E6147">
              <w:rPr>
                <w:sz w:val="28"/>
                <w:szCs w:val="28"/>
                <w:lang w:val="uk-UA"/>
              </w:rPr>
              <w:t xml:space="preserve">використання тренінгових технологій та інновацій. </w:t>
            </w:r>
          </w:p>
          <w:p w:rsidR="00A87531" w:rsidRDefault="004875CA" w:rsidP="00503407">
            <w:pPr>
              <w:pStyle w:val="31"/>
              <w:shd w:val="clear" w:color="auto" w:fill="auto"/>
              <w:spacing w:line="240" w:lineRule="auto"/>
              <w:ind w:left="79" w:right="143"/>
              <w:rPr>
                <w:sz w:val="28"/>
                <w:szCs w:val="28"/>
                <w:lang w:val="uk-UA"/>
              </w:rPr>
            </w:pPr>
            <w:r w:rsidRPr="007E6147">
              <w:rPr>
                <w:sz w:val="28"/>
                <w:szCs w:val="28"/>
                <w:lang w:val="uk-UA"/>
              </w:rPr>
              <w:t>Мета ОП відповідає Місії та Стратегії розвитку університету на 2017-2022 роки (</w:t>
            </w:r>
            <w:hyperlink r:id="rId10" w:history="1">
              <w:r w:rsidRPr="007E6147">
                <w:rPr>
                  <w:rStyle w:val="a8"/>
                  <w:color w:val="auto"/>
                  <w:sz w:val="28"/>
                  <w:szCs w:val="28"/>
                  <w:lang w:val="uk-UA"/>
                </w:rPr>
                <w:t>http://puet.edu.ua/sites/default/files/strategiyi_rozvytku_puet_na_2017-2022_r.r._111.pdf</w:t>
              </w:r>
            </w:hyperlink>
            <w:r w:rsidRPr="007E6147">
              <w:rPr>
                <w:sz w:val="28"/>
                <w:szCs w:val="28"/>
                <w:lang w:val="uk-UA"/>
              </w:rPr>
              <w:t>).</w:t>
            </w:r>
          </w:p>
          <w:p w:rsidR="00503407" w:rsidRPr="007E6147" w:rsidRDefault="00503407" w:rsidP="00503407">
            <w:pPr>
              <w:pStyle w:val="31"/>
              <w:shd w:val="clear" w:color="auto" w:fill="auto"/>
              <w:spacing w:line="240" w:lineRule="auto"/>
              <w:ind w:left="79" w:right="143"/>
              <w:rPr>
                <w:sz w:val="28"/>
                <w:szCs w:val="28"/>
                <w:lang w:val="uk-UA"/>
              </w:rPr>
            </w:pPr>
          </w:p>
        </w:tc>
      </w:tr>
      <w:tr w:rsidR="004875CA" w:rsidRPr="007E6147" w:rsidTr="00A90ED8">
        <w:trPr>
          <w:trHeight w:val="151"/>
        </w:trPr>
        <w:tc>
          <w:tcPr>
            <w:tcW w:w="5000" w:type="pct"/>
            <w:gridSpan w:val="2"/>
            <w:shd w:val="clear" w:color="auto" w:fill="D9D9D9"/>
          </w:tcPr>
          <w:p w:rsidR="004875CA" w:rsidRPr="007E6147" w:rsidRDefault="004875CA" w:rsidP="004875CA">
            <w:pPr>
              <w:pStyle w:val="31"/>
              <w:shd w:val="clear" w:color="auto" w:fill="auto"/>
              <w:spacing w:line="240" w:lineRule="auto"/>
              <w:ind w:left="79" w:right="143"/>
              <w:jc w:val="center"/>
              <w:rPr>
                <w:rStyle w:val="15"/>
                <w:color w:val="auto"/>
                <w:sz w:val="28"/>
                <w:szCs w:val="28"/>
                <w:lang w:eastAsia="ru-RU"/>
              </w:rPr>
            </w:pPr>
            <w:r w:rsidRPr="00391D74">
              <w:rPr>
                <w:b/>
                <w:sz w:val="28"/>
                <w:szCs w:val="28"/>
              </w:rPr>
              <w:t>3 – Характеристика освітньо-професійної програми</w:t>
            </w:r>
          </w:p>
        </w:tc>
      </w:tr>
      <w:tr w:rsidR="00A02EA7" w:rsidRPr="007E6147" w:rsidTr="00B37C41">
        <w:trPr>
          <w:trHeight w:val="151"/>
        </w:trPr>
        <w:tc>
          <w:tcPr>
            <w:tcW w:w="1313" w:type="pct"/>
          </w:tcPr>
          <w:p w:rsidR="00A02EA7" w:rsidRPr="007E6147" w:rsidRDefault="00CD5046" w:rsidP="00A02EA7">
            <w:pPr>
              <w:widowControl w:val="0"/>
              <w:shd w:val="clear" w:color="auto" w:fill="FFFFFF"/>
              <w:spacing w:after="0" w:line="240" w:lineRule="auto"/>
              <w:ind w:right="45"/>
              <w:rPr>
                <w:rStyle w:val="15"/>
                <w:rFonts w:eastAsia="Calibri"/>
                <w:b/>
                <w:color w:val="auto"/>
                <w:sz w:val="28"/>
                <w:szCs w:val="28"/>
              </w:rPr>
            </w:pPr>
            <w:r w:rsidRPr="007E6147">
              <w:rPr>
                <w:rFonts w:eastAsia="Times New Roman"/>
                <w:b/>
                <w:sz w:val="28"/>
                <w:szCs w:val="28"/>
                <w:lang w:val="uk-UA" w:eastAsia="uk-UA" w:bidi="uk-UA"/>
              </w:rPr>
              <w:t>Предметна область</w:t>
            </w:r>
          </w:p>
        </w:tc>
        <w:tc>
          <w:tcPr>
            <w:tcW w:w="3687" w:type="pct"/>
            <w:shd w:val="clear" w:color="auto" w:fill="auto"/>
          </w:tcPr>
          <w:p w:rsidR="00A02EA7" w:rsidRPr="007E6147" w:rsidRDefault="00CD5046" w:rsidP="00185681">
            <w:pPr>
              <w:pStyle w:val="31"/>
              <w:shd w:val="clear" w:color="auto" w:fill="auto"/>
              <w:spacing w:line="240" w:lineRule="auto"/>
              <w:ind w:left="79" w:right="142"/>
              <w:rPr>
                <w:sz w:val="28"/>
                <w:szCs w:val="28"/>
                <w:lang w:val="uk-UA"/>
              </w:rPr>
            </w:pPr>
            <w:r w:rsidRPr="007E6147">
              <w:rPr>
                <w:i/>
                <w:sz w:val="28"/>
                <w:szCs w:val="28"/>
                <w:lang w:val="uk-UA"/>
              </w:rPr>
              <w:t xml:space="preserve">Галузь знань – </w:t>
            </w:r>
            <w:r w:rsidRPr="007E6147">
              <w:rPr>
                <w:sz w:val="28"/>
                <w:szCs w:val="28"/>
                <w:lang w:val="uk-UA"/>
              </w:rPr>
              <w:t>01 Освіта/педагогіка</w:t>
            </w:r>
          </w:p>
          <w:p w:rsidR="00CD5046" w:rsidRPr="007E6147" w:rsidRDefault="00CD5046" w:rsidP="00185681">
            <w:pPr>
              <w:widowControl w:val="0"/>
              <w:autoSpaceDE w:val="0"/>
              <w:autoSpaceDN w:val="0"/>
              <w:spacing w:after="0" w:line="240" w:lineRule="auto"/>
              <w:ind w:left="57" w:right="45"/>
              <w:jc w:val="both"/>
              <w:rPr>
                <w:rFonts w:eastAsia="Times New Roman"/>
                <w:sz w:val="28"/>
                <w:szCs w:val="28"/>
                <w:lang w:val="uk-UA" w:eastAsia="uk-UA" w:bidi="uk-UA"/>
              </w:rPr>
            </w:pPr>
            <w:r w:rsidRPr="007E6147">
              <w:rPr>
                <w:rFonts w:eastAsia="Times New Roman"/>
                <w:i/>
                <w:sz w:val="28"/>
                <w:szCs w:val="28"/>
                <w:lang w:val="uk-UA" w:eastAsia="uk-UA" w:bidi="uk-UA"/>
              </w:rPr>
              <w:t xml:space="preserve">Спеціальність </w:t>
            </w:r>
            <w:r w:rsidRPr="007E6147">
              <w:rPr>
                <w:rFonts w:eastAsia="Times New Roman"/>
                <w:sz w:val="28"/>
                <w:szCs w:val="28"/>
                <w:lang w:val="uk-UA" w:eastAsia="uk-UA" w:bidi="uk-UA"/>
              </w:rPr>
              <w:t>– 011 Освітні, педагогічні науки, О</w:t>
            </w:r>
            <w:r w:rsidRPr="007E6147">
              <w:rPr>
                <w:rFonts w:eastAsia="Times New Roman"/>
                <w:bCs/>
                <w:sz w:val="28"/>
                <w:szCs w:val="28"/>
                <w:lang w:val="uk-UA" w:eastAsia="uk-UA" w:bidi="uk-UA"/>
              </w:rPr>
              <w:t xml:space="preserve">світня програма </w:t>
            </w:r>
            <w:r w:rsidRPr="007E6147">
              <w:rPr>
                <w:rFonts w:eastAsia="Times New Roman"/>
                <w:sz w:val="28"/>
                <w:szCs w:val="28"/>
                <w:lang w:val="uk-UA" w:eastAsia="uk-UA" w:bidi="uk-UA"/>
              </w:rPr>
              <w:t>«Педагогіка вищої школи</w:t>
            </w:r>
            <w:r w:rsidRPr="007E6147">
              <w:rPr>
                <w:rFonts w:eastAsia="Times New Roman"/>
                <w:bCs/>
                <w:sz w:val="28"/>
                <w:szCs w:val="28"/>
                <w:lang w:val="uk-UA" w:eastAsia="uk-UA" w:bidi="uk-UA"/>
              </w:rPr>
              <w:t xml:space="preserve">». </w:t>
            </w:r>
            <w:r w:rsidRPr="007E6147">
              <w:rPr>
                <w:rFonts w:eastAsia="Times New Roman"/>
                <w:sz w:val="28"/>
                <w:szCs w:val="28"/>
                <w:lang w:val="uk-UA" w:eastAsia="uk-UA" w:bidi="uk-UA"/>
              </w:rPr>
              <w:t>Освітньо-професійна програма передбачає виокремлення дисциплін двох циклів: професійно-орієнтованої гуманітарної та соціально- економічної підготовки й професійної та практичної підготовки. Загальний обсяг освітньо-професійної програми становить 90 кредитів ЄКТС, у тому числі:</w:t>
            </w:r>
          </w:p>
          <w:tbl>
            <w:tblPr>
              <w:tblW w:w="9620" w:type="dxa"/>
              <w:tblLayout w:type="fixed"/>
              <w:tblLook w:val="04A0" w:firstRow="1" w:lastRow="0" w:firstColumn="1" w:lastColumn="0" w:noHBand="0" w:noVBand="1"/>
            </w:tblPr>
            <w:tblGrid>
              <w:gridCol w:w="9620"/>
            </w:tblGrid>
            <w:tr w:rsidR="007E6147" w:rsidRPr="007E6147" w:rsidTr="00926894">
              <w:trPr>
                <w:trHeight w:val="372"/>
              </w:trPr>
              <w:tc>
                <w:tcPr>
                  <w:tcW w:w="9620" w:type="dxa"/>
                  <w:tcBorders>
                    <w:top w:val="nil"/>
                    <w:left w:val="nil"/>
                    <w:bottom w:val="nil"/>
                    <w:right w:val="nil"/>
                  </w:tcBorders>
                  <w:shd w:val="clear" w:color="auto" w:fill="auto"/>
                  <w:noWrap/>
                  <w:vAlign w:val="center"/>
                  <w:hideMark/>
                </w:tcPr>
                <w:p w:rsidR="00926894" w:rsidRPr="007E6147" w:rsidRDefault="00926894" w:rsidP="00BF6489">
                  <w:pPr>
                    <w:spacing w:after="0" w:line="240" w:lineRule="auto"/>
                    <w:rPr>
                      <w:rFonts w:eastAsia="Times New Roman"/>
                      <w:sz w:val="28"/>
                      <w:szCs w:val="28"/>
                      <w:lang w:val="uk-UA" w:eastAsia="uk-UA" w:bidi="uk-UA"/>
                    </w:rPr>
                  </w:pPr>
                  <w:r w:rsidRPr="007E6147">
                    <w:rPr>
                      <w:rFonts w:eastAsia="Times New Roman"/>
                      <w:sz w:val="28"/>
                      <w:szCs w:val="28"/>
                      <w:lang w:val="uk-UA" w:eastAsia="uk-UA" w:bidi="uk-UA"/>
                    </w:rPr>
                    <w:t>цикл загальної підготовки – 6 кредит</w:t>
                  </w:r>
                  <w:r w:rsidR="00BF6489">
                    <w:rPr>
                      <w:rFonts w:eastAsia="Times New Roman"/>
                      <w:sz w:val="28"/>
                      <w:szCs w:val="28"/>
                      <w:lang w:val="uk-UA" w:eastAsia="uk-UA" w:bidi="uk-UA"/>
                    </w:rPr>
                    <w:t>ів</w:t>
                  </w:r>
                  <w:r w:rsidRPr="007E6147">
                    <w:rPr>
                      <w:rFonts w:eastAsia="Times New Roman"/>
                      <w:sz w:val="28"/>
                      <w:szCs w:val="28"/>
                      <w:lang w:val="uk-UA" w:eastAsia="uk-UA" w:bidi="uk-UA"/>
                    </w:rPr>
                    <w:t xml:space="preserve"> ЄКТС, 6,67 %;</w:t>
                  </w:r>
                </w:p>
              </w:tc>
            </w:tr>
            <w:tr w:rsidR="007E6147" w:rsidRPr="007E6147" w:rsidTr="00926894">
              <w:trPr>
                <w:trHeight w:val="420"/>
              </w:trPr>
              <w:tc>
                <w:tcPr>
                  <w:tcW w:w="9620" w:type="dxa"/>
                  <w:tcBorders>
                    <w:top w:val="nil"/>
                    <w:left w:val="nil"/>
                    <w:bottom w:val="nil"/>
                    <w:right w:val="nil"/>
                  </w:tcBorders>
                  <w:shd w:val="clear" w:color="auto" w:fill="auto"/>
                  <w:noWrap/>
                  <w:vAlign w:val="center"/>
                  <w:hideMark/>
                </w:tcPr>
                <w:p w:rsidR="00926894" w:rsidRPr="007E6147" w:rsidRDefault="00926894" w:rsidP="00BF6489">
                  <w:pPr>
                    <w:spacing w:after="0" w:line="240" w:lineRule="auto"/>
                    <w:rPr>
                      <w:rFonts w:eastAsia="Times New Roman"/>
                      <w:sz w:val="28"/>
                      <w:szCs w:val="28"/>
                      <w:lang w:val="uk-UA" w:eastAsia="uk-UA" w:bidi="uk-UA"/>
                    </w:rPr>
                  </w:pPr>
                  <w:r w:rsidRPr="007E6147">
                    <w:rPr>
                      <w:rFonts w:eastAsia="Times New Roman"/>
                      <w:sz w:val="28"/>
                      <w:szCs w:val="28"/>
                      <w:lang w:val="uk-UA" w:eastAsia="uk-UA" w:bidi="uk-UA"/>
                    </w:rPr>
                    <w:t xml:space="preserve">цикл професійної підготовки – </w:t>
                  </w:r>
                  <w:r w:rsidR="00B37C41" w:rsidRPr="007E6147">
                    <w:rPr>
                      <w:rFonts w:eastAsia="Times New Roman"/>
                      <w:sz w:val="28"/>
                      <w:szCs w:val="28"/>
                      <w:lang w:val="uk-UA" w:eastAsia="uk-UA" w:bidi="uk-UA"/>
                    </w:rPr>
                    <w:t>38</w:t>
                  </w:r>
                  <w:r w:rsidRPr="007E6147">
                    <w:rPr>
                      <w:rFonts w:eastAsia="Times New Roman"/>
                      <w:sz w:val="28"/>
                      <w:szCs w:val="28"/>
                      <w:lang w:val="uk-UA" w:eastAsia="uk-UA" w:bidi="uk-UA"/>
                    </w:rPr>
                    <w:t xml:space="preserve"> кредит</w:t>
                  </w:r>
                  <w:r w:rsidR="00BF6489">
                    <w:rPr>
                      <w:rFonts w:eastAsia="Times New Roman"/>
                      <w:sz w:val="28"/>
                      <w:szCs w:val="28"/>
                      <w:lang w:val="uk-UA" w:eastAsia="uk-UA" w:bidi="uk-UA"/>
                    </w:rPr>
                    <w:t>ів</w:t>
                  </w:r>
                  <w:r w:rsidRPr="007E6147">
                    <w:rPr>
                      <w:rFonts w:eastAsia="Times New Roman"/>
                      <w:sz w:val="28"/>
                      <w:szCs w:val="28"/>
                      <w:lang w:val="uk-UA" w:eastAsia="uk-UA" w:bidi="uk-UA"/>
                    </w:rPr>
                    <w:t xml:space="preserve"> ЄКТС, 4</w:t>
                  </w:r>
                  <w:r w:rsidR="00B37C41" w:rsidRPr="007E6147">
                    <w:rPr>
                      <w:rFonts w:eastAsia="Times New Roman"/>
                      <w:sz w:val="28"/>
                      <w:szCs w:val="28"/>
                      <w:lang w:val="uk-UA" w:eastAsia="uk-UA" w:bidi="uk-UA"/>
                    </w:rPr>
                    <w:t>2</w:t>
                  </w:r>
                  <w:r w:rsidRPr="007E6147">
                    <w:rPr>
                      <w:rFonts w:eastAsia="Times New Roman"/>
                      <w:sz w:val="28"/>
                      <w:szCs w:val="28"/>
                      <w:lang w:val="uk-UA" w:eastAsia="uk-UA" w:bidi="uk-UA"/>
                    </w:rPr>
                    <w:t>,</w:t>
                  </w:r>
                  <w:r w:rsidR="00B37C41" w:rsidRPr="007E6147">
                    <w:rPr>
                      <w:rFonts w:eastAsia="Times New Roman"/>
                      <w:sz w:val="28"/>
                      <w:szCs w:val="28"/>
                      <w:lang w:val="uk-UA" w:eastAsia="uk-UA" w:bidi="uk-UA"/>
                    </w:rPr>
                    <w:t>22</w:t>
                  </w:r>
                  <w:r w:rsidRPr="007E6147">
                    <w:rPr>
                      <w:rFonts w:eastAsia="Times New Roman"/>
                      <w:sz w:val="28"/>
                      <w:szCs w:val="28"/>
                      <w:lang w:val="uk-UA" w:eastAsia="uk-UA" w:bidi="uk-UA"/>
                    </w:rPr>
                    <w:t xml:space="preserve"> %;</w:t>
                  </w:r>
                </w:p>
              </w:tc>
            </w:tr>
            <w:tr w:rsidR="007E6147" w:rsidRPr="007E6147" w:rsidTr="00926894">
              <w:trPr>
                <w:trHeight w:val="432"/>
              </w:trPr>
              <w:tc>
                <w:tcPr>
                  <w:tcW w:w="9620" w:type="dxa"/>
                  <w:tcBorders>
                    <w:top w:val="nil"/>
                    <w:left w:val="nil"/>
                    <w:bottom w:val="nil"/>
                    <w:right w:val="nil"/>
                  </w:tcBorders>
                  <w:shd w:val="clear" w:color="auto" w:fill="auto"/>
                  <w:noWrap/>
                  <w:vAlign w:val="center"/>
                  <w:hideMark/>
                </w:tcPr>
                <w:p w:rsidR="00926894" w:rsidRPr="007E6147" w:rsidRDefault="00926894" w:rsidP="00B37C41">
                  <w:pPr>
                    <w:spacing w:after="0" w:line="240" w:lineRule="auto"/>
                    <w:rPr>
                      <w:rFonts w:eastAsia="Times New Roman"/>
                      <w:sz w:val="28"/>
                      <w:szCs w:val="28"/>
                      <w:lang w:val="uk-UA" w:eastAsia="uk-UA" w:bidi="uk-UA"/>
                    </w:rPr>
                  </w:pPr>
                  <w:r w:rsidRPr="007E6147">
                    <w:rPr>
                      <w:rFonts w:eastAsia="Times New Roman"/>
                      <w:sz w:val="28"/>
                      <w:szCs w:val="28"/>
                      <w:lang w:val="uk-UA" w:eastAsia="uk-UA" w:bidi="uk-UA"/>
                    </w:rPr>
                    <w:t>вибіркові освітні компоненти – 25 кредитів ЄКТС, 27,</w:t>
                  </w:r>
                  <w:r w:rsidR="00B37C41" w:rsidRPr="007E6147">
                    <w:rPr>
                      <w:rFonts w:eastAsia="Times New Roman"/>
                      <w:sz w:val="28"/>
                      <w:szCs w:val="28"/>
                      <w:lang w:val="uk-UA" w:eastAsia="uk-UA" w:bidi="uk-UA"/>
                    </w:rPr>
                    <w:t>78</w:t>
                  </w:r>
                  <w:r w:rsidRPr="007E6147">
                    <w:rPr>
                      <w:rFonts w:eastAsia="Times New Roman"/>
                      <w:sz w:val="28"/>
                      <w:szCs w:val="28"/>
                      <w:lang w:val="uk-UA" w:eastAsia="uk-UA" w:bidi="uk-UA"/>
                    </w:rPr>
                    <w:t xml:space="preserve"> %;</w:t>
                  </w:r>
                </w:p>
              </w:tc>
            </w:tr>
            <w:tr w:rsidR="007E6147" w:rsidRPr="007E6147" w:rsidTr="00926894">
              <w:trPr>
                <w:trHeight w:val="432"/>
              </w:trPr>
              <w:tc>
                <w:tcPr>
                  <w:tcW w:w="9620" w:type="dxa"/>
                  <w:tcBorders>
                    <w:top w:val="nil"/>
                    <w:left w:val="nil"/>
                    <w:bottom w:val="nil"/>
                    <w:right w:val="nil"/>
                  </w:tcBorders>
                  <w:shd w:val="clear" w:color="auto" w:fill="auto"/>
                  <w:noWrap/>
                  <w:vAlign w:val="center"/>
                  <w:hideMark/>
                </w:tcPr>
                <w:p w:rsidR="00926894" w:rsidRPr="007E6147" w:rsidRDefault="00926894" w:rsidP="00BF6489">
                  <w:pPr>
                    <w:spacing w:after="0" w:line="240" w:lineRule="auto"/>
                    <w:rPr>
                      <w:rFonts w:eastAsia="Times New Roman"/>
                      <w:sz w:val="28"/>
                      <w:szCs w:val="28"/>
                      <w:lang w:val="uk-UA" w:eastAsia="uk-UA" w:bidi="uk-UA"/>
                    </w:rPr>
                  </w:pPr>
                  <w:r w:rsidRPr="007E6147">
                    <w:rPr>
                      <w:rFonts w:eastAsia="Times New Roman"/>
                      <w:sz w:val="28"/>
                      <w:szCs w:val="28"/>
                      <w:lang w:val="uk-UA" w:eastAsia="uk-UA" w:bidi="uk-UA"/>
                    </w:rPr>
                    <w:t xml:space="preserve">практика – </w:t>
                  </w:r>
                  <w:r w:rsidR="00B37C41" w:rsidRPr="007E6147">
                    <w:rPr>
                      <w:rFonts w:eastAsia="Times New Roman"/>
                      <w:sz w:val="28"/>
                      <w:szCs w:val="28"/>
                      <w:lang w:val="uk-UA" w:eastAsia="uk-UA" w:bidi="uk-UA"/>
                    </w:rPr>
                    <w:t>10</w:t>
                  </w:r>
                  <w:r w:rsidRPr="007E6147">
                    <w:rPr>
                      <w:rFonts w:eastAsia="Times New Roman"/>
                      <w:sz w:val="28"/>
                      <w:szCs w:val="28"/>
                      <w:lang w:val="uk-UA" w:eastAsia="uk-UA" w:bidi="uk-UA"/>
                    </w:rPr>
                    <w:t xml:space="preserve"> кредит</w:t>
                  </w:r>
                  <w:r w:rsidR="00BF6489">
                    <w:rPr>
                      <w:rFonts w:eastAsia="Times New Roman"/>
                      <w:sz w:val="28"/>
                      <w:szCs w:val="28"/>
                      <w:lang w:val="uk-UA" w:eastAsia="uk-UA" w:bidi="uk-UA"/>
                    </w:rPr>
                    <w:t>ів</w:t>
                  </w:r>
                  <w:r w:rsidRPr="007E6147">
                    <w:rPr>
                      <w:rFonts w:eastAsia="Times New Roman"/>
                      <w:sz w:val="28"/>
                      <w:szCs w:val="28"/>
                      <w:lang w:val="uk-UA" w:eastAsia="uk-UA" w:bidi="uk-UA"/>
                    </w:rPr>
                    <w:t xml:space="preserve"> ЄКТС, </w:t>
                  </w:r>
                  <w:r w:rsidR="00B37C41" w:rsidRPr="007E6147">
                    <w:rPr>
                      <w:rFonts w:eastAsia="Times New Roman"/>
                      <w:sz w:val="28"/>
                      <w:szCs w:val="28"/>
                      <w:lang w:val="uk-UA" w:eastAsia="uk-UA" w:bidi="uk-UA"/>
                    </w:rPr>
                    <w:t>11</w:t>
                  </w:r>
                  <w:r w:rsidRPr="007E6147">
                    <w:rPr>
                      <w:rFonts w:eastAsia="Times New Roman"/>
                      <w:sz w:val="28"/>
                      <w:szCs w:val="28"/>
                      <w:lang w:val="uk-UA" w:eastAsia="uk-UA" w:bidi="uk-UA"/>
                    </w:rPr>
                    <w:t>,</w:t>
                  </w:r>
                  <w:r w:rsidR="00B37C41" w:rsidRPr="007E6147">
                    <w:rPr>
                      <w:rFonts w:eastAsia="Times New Roman"/>
                      <w:sz w:val="28"/>
                      <w:szCs w:val="28"/>
                      <w:lang w:val="uk-UA" w:eastAsia="uk-UA" w:bidi="uk-UA"/>
                    </w:rPr>
                    <w:t>11</w:t>
                  </w:r>
                  <w:r w:rsidRPr="007E6147">
                    <w:rPr>
                      <w:rFonts w:eastAsia="Times New Roman"/>
                      <w:sz w:val="28"/>
                      <w:szCs w:val="28"/>
                      <w:lang w:val="uk-UA" w:eastAsia="uk-UA" w:bidi="uk-UA"/>
                    </w:rPr>
                    <w:t xml:space="preserve"> %;</w:t>
                  </w:r>
                </w:p>
              </w:tc>
            </w:tr>
            <w:tr w:rsidR="007E6147" w:rsidRPr="007E6147" w:rsidTr="00926894">
              <w:trPr>
                <w:trHeight w:val="432"/>
              </w:trPr>
              <w:tc>
                <w:tcPr>
                  <w:tcW w:w="9620" w:type="dxa"/>
                  <w:tcBorders>
                    <w:top w:val="nil"/>
                    <w:left w:val="nil"/>
                    <w:bottom w:val="nil"/>
                    <w:right w:val="nil"/>
                  </w:tcBorders>
                  <w:shd w:val="clear" w:color="auto" w:fill="auto"/>
                  <w:noWrap/>
                  <w:vAlign w:val="center"/>
                  <w:hideMark/>
                </w:tcPr>
                <w:p w:rsidR="00B37C41" w:rsidRPr="007E6147" w:rsidRDefault="00926894" w:rsidP="00B37C41">
                  <w:pPr>
                    <w:spacing w:after="0" w:line="240" w:lineRule="auto"/>
                    <w:jc w:val="both"/>
                    <w:rPr>
                      <w:rFonts w:eastAsia="Times New Roman"/>
                      <w:sz w:val="28"/>
                      <w:szCs w:val="28"/>
                      <w:lang w:val="uk-UA" w:eastAsia="uk-UA" w:bidi="uk-UA"/>
                    </w:rPr>
                  </w:pPr>
                  <w:r w:rsidRPr="007E6147">
                    <w:rPr>
                      <w:rFonts w:eastAsia="Times New Roman"/>
                      <w:sz w:val="28"/>
                      <w:szCs w:val="28"/>
                      <w:lang w:val="uk-UA" w:eastAsia="uk-UA" w:bidi="uk-UA"/>
                    </w:rPr>
                    <w:t xml:space="preserve">атестація – </w:t>
                  </w:r>
                  <w:r w:rsidR="00B37C41" w:rsidRPr="007E6147">
                    <w:rPr>
                      <w:rFonts w:eastAsia="Times New Roman"/>
                      <w:sz w:val="28"/>
                      <w:szCs w:val="28"/>
                      <w:lang w:val="uk-UA" w:eastAsia="uk-UA" w:bidi="uk-UA"/>
                    </w:rPr>
                    <w:t>11</w:t>
                  </w:r>
                  <w:r w:rsidRPr="007E6147">
                    <w:rPr>
                      <w:rFonts w:eastAsia="Times New Roman"/>
                      <w:sz w:val="28"/>
                      <w:szCs w:val="28"/>
                      <w:lang w:val="uk-UA" w:eastAsia="uk-UA" w:bidi="uk-UA"/>
                    </w:rPr>
                    <w:t xml:space="preserve"> кредитів ЄКТС, </w:t>
                  </w:r>
                  <w:r w:rsidR="00B37C41" w:rsidRPr="007E6147">
                    <w:rPr>
                      <w:rFonts w:eastAsia="Times New Roman"/>
                      <w:sz w:val="28"/>
                      <w:szCs w:val="28"/>
                      <w:lang w:val="uk-UA" w:eastAsia="uk-UA" w:bidi="uk-UA"/>
                    </w:rPr>
                    <w:t>12,22</w:t>
                  </w:r>
                  <w:r w:rsidRPr="007E6147">
                    <w:rPr>
                      <w:rFonts w:eastAsia="Times New Roman"/>
                      <w:sz w:val="28"/>
                      <w:szCs w:val="28"/>
                      <w:lang w:val="uk-UA" w:eastAsia="uk-UA" w:bidi="uk-UA"/>
                    </w:rPr>
                    <w:t>%.</w:t>
                  </w:r>
                </w:p>
              </w:tc>
            </w:tr>
          </w:tbl>
          <w:p w:rsidR="00CD5046" w:rsidRPr="007E6147" w:rsidRDefault="00CD5046" w:rsidP="00185681">
            <w:pPr>
              <w:widowControl w:val="0"/>
              <w:autoSpaceDE w:val="0"/>
              <w:autoSpaceDN w:val="0"/>
              <w:spacing w:after="0" w:line="240" w:lineRule="auto"/>
              <w:ind w:left="54" w:right="45"/>
              <w:jc w:val="both"/>
              <w:rPr>
                <w:rStyle w:val="15"/>
                <w:rFonts w:eastAsia="Calibri"/>
                <w:color w:val="auto"/>
                <w:sz w:val="28"/>
                <w:szCs w:val="28"/>
                <w:lang w:eastAsia="uk-UA" w:bidi="uk-UA"/>
              </w:rPr>
            </w:pPr>
          </w:p>
        </w:tc>
      </w:tr>
      <w:tr w:rsidR="00D33036" w:rsidRPr="007E6147" w:rsidTr="00B37C41">
        <w:trPr>
          <w:trHeight w:val="151"/>
        </w:trPr>
        <w:tc>
          <w:tcPr>
            <w:tcW w:w="1313" w:type="pct"/>
          </w:tcPr>
          <w:p w:rsidR="00D33036" w:rsidRPr="007E6147" w:rsidRDefault="00D33036" w:rsidP="00E61582">
            <w:pPr>
              <w:widowControl w:val="0"/>
              <w:shd w:val="clear" w:color="auto" w:fill="FFFFFF"/>
              <w:spacing w:after="0" w:line="240" w:lineRule="auto"/>
              <w:rPr>
                <w:b/>
                <w:sz w:val="28"/>
                <w:szCs w:val="28"/>
                <w:lang w:val="uk-UA" w:eastAsia="uk-UA"/>
              </w:rPr>
            </w:pPr>
            <w:r w:rsidRPr="007E6147">
              <w:rPr>
                <w:b/>
                <w:sz w:val="28"/>
                <w:szCs w:val="28"/>
                <w:lang w:val="uk-UA" w:eastAsia="uk-UA"/>
              </w:rPr>
              <w:t>Опис предметної області</w:t>
            </w:r>
          </w:p>
        </w:tc>
        <w:tc>
          <w:tcPr>
            <w:tcW w:w="3687" w:type="pct"/>
            <w:shd w:val="clear" w:color="auto" w:fill="auto"/>
            <w:vAlign w:val="center"/>
          </w:tcPr>
          <w:p w:rsidR="00D33036" w:rsidRPr="007E6147" w:rsidRDefault="00D33036" w:rsidP="00185681">
            <w:pPr>
              <w:keepNext/>
              <w:spacing w:after="0" w:line="240" w:lineRule="auto"/>
              <w:jc w:val="both"/>
              <w:rPr>
                <w:sz w:val="28"/>
                <w:szCs w:val="28"/>
                <w:lang w:val="uk-UA"/>
              </w:rPr>
            </w:pPr>
            <w:r w:rsidRPr="007E6147">
              <w:rPr>
                <w:b/>
                <w:sz w:val="28"/>
                <w:szCs w:val="28"/>
                <w:lang w:val="uk-UA"/>
              </w:rPr>
              <w:t>Об’єкт вивчення:</w:t>
            </w:r>
            <w:r w:rsidRPr="007E6147">
              <w:rPr>
                <w:sz w:val="28"/>
                <w:szCs w:val="28"/>
                <w:lang w:val="uk-UA"/>
              </w:rPr>
              <w:t xml:space="preserve"> </w:t>
            </w:r>
          </w:p>
          <w:p w:rsidR="00D33036" w:rsidRPr="007E6147" w:rsidRDefault="00D33036" w:rsidP="00185681">
            <w:pPr>
              <w:keepNext/>
              <w:spacing w:after="0" w:line="240" w:lineRule="auto"/>
              <w:jc w:val="both"/>
              <w:rPr>
                <w:sz w:val="28"/>
                <w:szCs w:val="28"/>
                <w:lang w:val="uk-UA"/>
              </w:rPr>
            </w:pPr>
            <w:r w:rsidRPr="007E6147">
              <w:rPr>
                <w:sz w:val="28"/>
                <w:szCs w:val="28"/>
                <w:lang w:val="uk-UA"/>
              </w:rPr>
              <w:t>системи освіти; освітні процеси у формальній, неформальній та інформальній освіті; узагальнений соціально-педагогічний досвід, висвітлений у педагогічних теоріях, концепціях, контекстних (професійно орієнтованих) практиках.</w:t>
            </w:r>
          </w:p>
          <w:p w:rsidR="00D33036" w:rsidRPr="00FB7DDF" w:rsidRDefault="00D33036" w:rsidP="00185681">
            <w:pPr>
              <w:keepNext/>
              <w:spacing w:after="0" w:line="240" w:lineRule="auto"/>
              <w:jc w:val="both"/>
              <w:rPr>
                <w:b/>
                <w:sz w:val="28"/>
                <w:szCs w:val="28"/>
                <w:lang w:val="uk-UA"/>
              </w:rPr>
            </w:pPr>
            <w:r w:rsidRPr="00FB7DDF">
              <w:rPr>
                <w:b/>
                <w:sz w:val="28"/>
                <w:szCs w:val="28"/>
                <w:lang w:val="uk-UA"/>
              </w:rPr>
              <w:t xml:space="preserve">Цілі навчання: </w:t>
            </w:r>
          </w:p>
          <w:p w:rsidR="00A87531" w:rsidRPr="00FB7DDF" w:rsidRDefault="00D33036" w:rsidP="00185681">
            <w:pPr>
              <w:keepNext/>
              <w:spacing w:after="0" w:line="240" w:lineRule="auto"/>
              <w:jc w:val="both"/>
              <w:rPr>
                <w:sz w:val="28"/>
                <w:szCs w:val="28"/>
                <w:lang w:val="uk-UA"/>
              </w:rPr>
            </w:pPr>
            <w:r w:rsidRPr="007E6147">
              <w:rPr>
                <w:b/>
                <w:sz w:val="28"/>
                <w:szCs w:val="28"/>
              </w:rPr>
              <w:sym w:font="Symbol" w:char="F02D"/>
            </w:r>
            <w:r w:rsidRPr="007E6147">
              <w:rPr>
                <w:sz w:val="28"/>
                <w:szCs w:val="28"/>
              </w:rPr>
              <w:t> </w:t>
            </w:r>
            <w:r w:rsidR="00A87531" w:rsidRPr="007E6147">
              <w:rPr>
                <w:sz w:val="28"/>
                <w:szCs w:val="28"/>
                <w:lang w:val="uk-UA"/>
              </w:rPr>
              <w:t>підготовка</w:t>
            </w:r>
            <w:r w:rsidR="00A87531" w:rsidRPr="007E6147">
              <w:rPr>
                <w:sz w:val="28"/>
                <w:szCs w:val="28"/>
                <w:lang w:val="uk-UA" w:eastAsia="uk-UA"/>
              </w:rPr>
              <w:t xml:space="preserve"> фахівців, здатних розв’язувати актуальні проблеми, складні задачі дослідницького та/або інноваційного характеру в сфері освітніх, педагогічних наук, освітнього менеджменту та освітньої практики;</w:t>
            </w:r>
          </w:p>
          <w:p w:rsidR="00C62FE7" w:rsidRPr="00FB7DDF" w:rsidRDefault="00C62FE7" w:rsidP="00185681">
            <w:pPr>
              <w:keepNext/>
              <w:spacing w:after="0" w:line="240" w:lineRule="auto"/>
              <w:jc w:val="both"/>
              <w:rPr>
                <w:sz w:val="28"/>
                <w:szCs w:val="28"/>
                <w:lang w:val="uk-UA"/>
              </w:rPr>
            </w:pPr>
            <w:r w:rsidRPr="007E6147">
              <w:rPr>
                <w:sz w:val="28"/>
                <w:szCs w:val="28"/>
              </w:rPr>
              <w:sym w:font="Symbol" w:char="F02D"/>
            </w:r>
            <w:r w:rsidRPr="00FB7DDF">
              <w:rPr>
                <w:sz w:val="28"/>
                <w:szCs w:val="28"/>
                <w:lang w:val="uk-UA"/>
              </w:rPr>
              <w:t xml:space="preserve"> </w:t>
            </w:r>
            <w:r w:rsidRPr="007E6147">
              <w:rPr>
                <w:sz w:val="28"/>
                <w:szCs w:val="28"/>
                <w:lang w:val="uk-UA"/>
              </w:rPr>
              <w:t>формування лідерських якостей майбутніх фахівців</w:t>
            </w:r>
          </w:p>
          <w:p w:rsidR="00D33036" w:rsidRPr="00FB7DDF" w:rsidRDefault="00D33036" w:rsidP="00185681">
            <w:pPr>
              <w:keepNext/>
              <w:spacing w:after="0" w:line="240" w:lineRule="auto"/>
              <w:jc w:val="both"/>
              <w:rPr>
                <w:sz w:val="28"/>
                <w:szCs w:val="28"/>
                <w:lang w:val="uk-UA" w:eastAsia="uk-UA"/>
              </w:rPr>
            </w:pPr>
            <w:r w:rsidRPr="007E6147">
              <w:rPr>
                <w:sz w:val="28"/>
                <w:szCs w:val="28"/>
              </w:rPr>
              <w:sym w:font="Symbol" w:char="F02D"/>
            </w:r>
            <w:r w:rsidRPr="007E6147">
              <w:rPr>
                <w:sz w:val="28"/>
                <w:szCs w:val="28"/>
              </w:rPr>
              <w:t> </w:t>
            </w:r>
            <w:r w:rsidRPr="00FB7DDF">
              <w:rPr>
                <w:sz w:val="28"/>
                <w:szCs w:val="28"/>
                <w:lang w:val="uk-UA" w:eastAsia="uk-UA"/>
              </w:rPr>
              <w:t xml:space="preserve">формування компетентностей та здатностей використовувати набуті знання та вміння у професійній </w:t>
            </w:r>
            <w:r w:rsidRPr="00FB7DDF">
              <w:rPr>
                <w:sz w:val="28"/>
                <w:szCs w:val="28"/>
                <w:lang w:val="uk-UA"/>
              </w:rPr>
              <w:lastRenderedPageBreak/>
              <w:t xml:space="preserve">(викладацькій, освітній, виховній, науково-дослідницькій, аналітичній, консультативній, комунікативній, організаційно-методичній) </w:t>
            </w:r>
            <w:r w:rsidRPr="00FB7DDF">
              <w:rPr>
                <w:sz w:val="28"/>
                <w:szCs w:val="28"/>
                <w:lang w:val="uk-UA" w:eastAsia="uk-UA"/>
              </w:rPr>
              <w:t>діяльності;</w:t>
            </w:r>
          </w:p>
          <w:p w:rsidR="00D33036" w:rsidRPr="007E6147" w:rsidRDefault="00D33036" w:rsidP="00185681">
            <w:pPr>
              <w:keepNext/>
              <w:spacing w:after="0" w:line="240" w:lineRule="auto"/>
              <w:jc w:val="both"/>
              <w:rPr>
                <w:sz w:val="28"/>
                <w:szCs w:val="28"/>
                <w:lang w:eastAsia="uk-UA"/>
              </w:rPr>
            </w:pPr>
            <w:r w:rsidRPr="007E6147">
              <w:rPr>
                <w:sz w:val="28"/>
                <w:szCs w:val="28"/>
                <w:lang w:eastAsia="uk-UA"/>
              </w:rPr>
              <w:sym w:font="Symbol" w:char="F02D"/>
            </w:r>
            <w:r w:rsidRPr="007E6147">
              <w:rPr>
                <w:sz w:val="28"/>
                <w:szCs w:val="28"/>
                <w:lang w:eastAsia="uk-UA"/>
              </w:rPr>
              <w:t> формування готовності вирішувати актуальні проблеми педагогічної науки та освітньої практики.</w:t>
            </w:r>
          </w:p>
          <w:p w:rsidR="00D33036" w:rsidRPr="007E6147" w:rsidRDefault="00D33036" w:rsidP="00185681">
            <w:pPr>
              <w:keepNext/>
              <w:spacing w:after="0" w:line="240" w:lineRule="auto"/>
              <w:jc w:val="both"/>
              <w:rPr>
                <w:b/>
                <w:sz w:val="28"/>
                <w:szCs w:val="28"/>
                <w:lang w:eastAsia="uk-UA"/>
              </w:rPr>
            </w:pPr>
            <w:r w:rsidRPr="007E6147">
              <w:rPr>
                <w:b/>
                <w:sz w:val="28"/>
                <w:szCs w:val="28"/>
                <w:lang w:eastAsia="uk-UA"/>
              </w:rPr>
              <w:t>Теоретичний зміст:</w:t>
            </w:r>
          </w:p>
          <w:p w:rsidR="00D33036" w:rsidRPr="007E6147" w:rsidRDefault="00D33036" w:rsidP="00185681">
            <w:pPr>
              <w:keepNext/>
              <w:spacing w:after="0" w:line="240" w:lineRule="auto"/>
              <w:jc w:val="both"/>
              <w:rPr>
                <w:sz w:val="28"/>
                <w:szCs w:val="28"/>
              </w:rPr>
            </w:pPr>
            <w:r w:rsidRPr="007E6147">
              <w:rPr>
                <w:sz w:val="28"/>
                <w:szCs w:val="28"/>
                <w:lang w:eastAsia="uk-UA"/>
              </w:rPr>
              <w:t xml:space="preserve"> теорії, концепції освітніх, педагогічних наук, принципи їх використання, які забезпечують формування загальних і спеціальних компетентностей майбутніх магістрів спеціальності 011 Освітні, педагогічні науки.</w:t>
            </w:r>
          </w:p>
          <w:p w:rsidR="00D33036" w:rsidRPr="007E6147" w:rsidRDefault="00D33036" w:rsidP="00185681">
            <w:pPr>
              <w:keepNext/>
              <w:spacing w:after="0" w:line="240" w:lineRule="auto"/>
              <w:jc w:val="both"/>
              <w:rPr>
                <w:sz w:val="28"/>
                <w:szCs w:val="28"/>
              </w:rPr>
            </w:pPr>
            <w:r w:rsidRPr="007E6147">
              <w:rPr>
                <w:b/>
                <w:sz w:val="28"/>
                <w:szCs w:val="28"/>
              </w:rPr>
              <w:t xml:space="preserve">Теоретичні та емпіричні методи, методики та технології освітніх, педагогічних наук, освітнього менеджменту, науково-дослідної, педагогічно-проектної та освітньо-інноваційної діяльності: </w:t>
            </w:r>
            <w:r w:rsidRPr="007E6147">
              <w:rPr>
                <w:sz w:val="28"/>
                <w:szCs w:val="28"/>
                <w:lang w:eastAsia="uk-UA"/>
              </w:rPr>
              <w:t xml:space="preserve">загальнонаукові (аналіз і синтез; індукція і дедукція; аналогія і моделювання; абстрагування і конкретизація; системний аналіз тощо) та спеціально наукові (психологічний, конкретно-соціологічний, статистичний, математичний тощо) методи, які застосовуються у психолого-педагогічних дослідженнях, а також методики і технології, які </w:t>
            </w:r>
            <w:r w:rsidRPr="007E6147">
              <w:rPr>
                <w:sz w:val="28"/>
                <w:szCs w:val="28"/>
              </w:rPr>
              <w:t>дозволяють вирішувати практичні завдання щодо забезпечення результативності освітньо-наукового процесу у ЗВО</w:t>
            </w:r>
            <w:r w:rsidRPr="007E6147">
              <w:rPr>
                <w:sz w:val="28"/>
                <w:szCs w:val="28"/>
                <w:lang w:eastAsia="uk-UA"/>
              </w:rPr>
              <w:t>.</w:t>
            </w:r>
          </w:p>
          <w:p w:rsidR="00D33036" w:rsidRPr="00385D36" w:rsidRDefault="00D33036" w:rsidP="00185681">
            <w:pPr>
              <w:pStyle w:val="31"/>
              <w:shd w:val="clear" w:color="auto" w:fill="auto"/>
              <w:spacing w:line="240" w:lineRule="auto"/>
              <w:ind w:left="79" w:right="143"/>
              <w:rPr>
                <w:b/>
                <w:sz w:val="28"/>
                <w:szCs w:val="28"/>
              </w:rPr>
            </w:pPr>
            <w:r w:rsidRPr="00391D74">
              <w:rPr>
                <w:b/>
                <w:sz w:val="28"/>
                <w:szCs w:val="28"/>
              </w:rPr>
              <w:t>Інструменти та обладнання:</w:t>
            </w:r>
          </w:p>
          <w:p w:rsidR="00D33036" w:rsidRPr="007E6147" w:rsidRDefault="00D33036" w:rsidP="00185681">
            <w:pPr>
              <w:pStyle w:val="31"/>
              <w:shd w:val="clear" w:color="auto" w:fill="auto"/>
              <w:spacing w:line="240" w:lineRule="auto"/>
              <w:ind w:left="79" w:right="143"/>
              <w:rPr>
                <w:sz w:val="28"/>
                <w:szCs w:val="28"/>
                <w:lang w:val="uk-UA" w:eastAsia="uk-UA"/>
              </w:rPr>
            </w:pPr>
            <w:r w:rsidRPr="00391D74">
              <w:rPr>
                <w:sz w:val="28"/>
                <w:szCs w:val="28"/>
              </w:rPr>
              <w:t>інформаційно-комунікаційні системи, технології та обладнання.</w:t>
            </w:r>
          </w:p>
        </w:tc>
      </w:tr>
      <w:tr w:rsidR="00FF0DDF" w:rsidRPr="007E6147" w:rsidTr="00B37C41">
        <w:trPr>
          <w:trHeight w:val="1406"/>
        </w:trPr>
        <w:tc>
          <w:tcPr>
            <w:tcW w:w="1313" w:type="pct"/>
          </w:tcPr>
          <w:p w:rsidR="00FF0DDF" w:rsidRPr="007E6147" w:rsidRDefault="00FF0DDF" w:rsidP="00FF0DDF">
            <w:pPr>
              <w:widowControl w:val="0"/>
              <w:shd w:val="clear" w:color="auto" w:fill="FFFFFF"/>
              <w:spacing w:after="0" w:line="240" w:lineRule="auto"/>
              <w:rPr>
                <w:b/>
                <w:sz w:val="28"/>
                <w:szCs w:val="28"/>
                <w:lang w:val="uk-UA" w:eastAsia="uk-UA"/>
              </w:rPr>
            </w:pPr>
            <w:r w:rsidRPr="007E6147">
              <w:rPr>
                <w:b/>
                <w:sz w:val="28"/>
                <w:szCs w:val="28"/>
                <w:lang w:val="uk-UA" w:eastAsia="uk-UA"/>
              </w:rPr>
              <w:lastRenderedPageBreak/>
              <w:t xml:space="preserve">Орієнтація освітньо-професійної програми </w:t>
            </w:r>
          </w:p>
        </w:tc>
        <w:tc>
          <w:tcPr>
            <w:tcW w:w="3687" w:type="pct"/>
          </w:tcPr>
          <w:p w:rsidR="00FF0DDF" w:rsidRPr="007E6147" w:rsidRDefault="00FF0DDF" w:rsidP="00185681">
            <w:pPr>
              <w:pStyle w:val="TableParagraph"/>
              <w:tabs>
                <w:tab w:val="left" w:pos="3035"/>
                <w:tab w:val="left" w:pos="4864"/>
                <w:tab w:val="left" w:pos="5522"/>
              </w:tabs>
              <w:ind w:left="54" w:right="45"/>
              <w:jc w:val="both"/>
              <w:rPr>
                <w:sz w:val="28"/>
                <w:szCs w:val="28"/>
              </w:rPr>
            </w:pPr>
            <w:r w:rsidRPr="007E6147">
              <w:rPr>
                <w:sz w:val="28"/>
                <w:szCs w:val="28"/>
              </w:rPr>
              <w:t xml:space="preserve">Освітньо-професійна. Спрямована на </w:t>
            </w:r>
            <w:r w:rsidRPr="007E6147">
              <w:rPr>
                <w:spacing w:val="-3"/>
                <w:sz w:val="28"/>
                <w:szCs w:val="28"/>
              </w:rPr>
              <w:t xml:space="preserve">формування </w:t>
            </w:r>
            <w:r w:rsidRPr="007E6147">
              <w:rPr>
                <w:sz w:val="28"/>
                <w:szCs w:val="28"/>
              </w:rPr>
              <w:t xml:space="preserve">здатності  виконувати  професійні  завдання,  пов’язані </w:t>
            </w:r>
            <w:r w:rsidRPr="007E6147">
              <w:rPr>
                <w:spacing w:val="50"/>
                <w:sz w:val="28"/>
                <w:szCs w:val="28"/>
              </w:rPr>
              <w:t xml:space="preserve"> </w:t>
            </w:r>
            <w:r w:rsidRPr="007E6147">
              <w:rPr>
                <w:sz w:val="28"/>
                <w:szCs w:val="28"/>
              </w:rPr>
              <w:t>з забезпеченням освітнього процесу у закладах вищої освіти.</w:t>
            </w:r>
          </w:p>
        </w:tc>
      </w:tr>
      <w:tr w:rsidR="00DA0822" w:rsidRPr="00FB7DDF" w:rsidTr="00B37C41">
        <w:trPr>
          <w:trHeight w:val="3274"/>
        </w:trPr>
        <w:tc>
          <w:tcPr>
            <w:tcW w:w="1313" w:type="pct"/>
          </w:tcPr>
          <w:p w:rsidR="00DA0822" w:rsidRPr="007E6147" w:rsidRDefault="00DA0822" w:rsidP="00DA0822">
            <w:pPr>
              <w:widowControl w:val="0"/>
              <w:shd w:val="clear" w:color="auto" w:fill="FFFFFF"/>
              <w:spacing w:after="0" w:line="240" w:lineRule="auto"/>
              <w:rPr>
                <w:b/>
                <w:sz w:val="28"/>
                <w:szCs w:val="28"/>
                <w:lang w:val="uk-UA" w:eastAsia="uk-UA"/>
              </w:rPr>
            </w:pPr>
            <w:r w:rsidRPr="007E6147">
              <w:rPr>
                <w:b/>
                <w:sz w:val="28"/>
                <w:szCs w:val="28"/>
                <w:lang w:val="uk-UA" w:eastAsia="uk-UA"/>
              </w:rPr>
              <w:t>Особливості програми</w:t>
            </w:r>
          </w:p>
        </w:tc>
        <w:tc>
          <w:tcPr>
            <w:tcW w:w="3687" w:type="pct"/>
            <w:vAlign w:val="center"/>
          </w:tcPr>
          <w:p w:rsidR="00DA0822" w:rsidRPr="007E6147" w:rsidRDefault="00512511" w:rsidP="00185681">
            <w:pPr>
              <w:shd w:val="clear" w:color="auto" w:fill="FFFFFF"/>
              <w:spacing w:after="0" w:line="240" w:lineRule="auto"/>
              <w:jc w:val="both"/>
              <w:rPr>
                <w:sz w:val="28"/>
                <w:szCs w:val="28"/>
                <w:lang w:val="uk-UA"/>
              </w:rPr>
            </w:pPr>
            <w:r w:rsidRPr="007E6147">
              <w:rPr>
                <w:sz w:val="28"/>
                <w:szCs w:val="28"/>
                <w:lang w:val="uk-UA"/>
              </w:rPr>
              <w:t>Особливіст</w:t>
            </w:r>
            <w:r w:rsidR="005F3DEA" w:rsidRPr="007E6147">
              <w:rPr>
                <w:sz w:val="28"/>
                <w:szCs w:val="28"/>
                <w:lang w:val="uk-UA"/>
              </w:rPr>
              <w:t>ями</w:t>
            </w:r>
            <w:r w:rsidRPr="007E6147">
              <w:rPr>
                <w:sz w:val="28"/>
                <w:szCs w:val="28"/>
                <w:lang w:val="uk-UA"/>
              </w:rPr>
              <w:t xml:space="preserve"> програми є</w:t>
            </w:r>
            <w:r w:rsidR="005F3DEA" w:rsidRPr="007E6147">
              <w:rPr>
                <w:sz w:val="28"/>
                <w:szCs w:val="28"/>
                <w:lang w:val="uk-UA"/>
              </w:rPr>
              <w:t xml:space="preserve">: </w:t>
            </w:r>
            <w:r w:rsidRPr="007E6147">
              <w:rPr>
                <w:sz w:val="28"/>
                <w:szCs w:val="28"/>
                <w:lang w:val="uk-UA"/>
              </w:rPr>
              <w:t>формування лідерських якостей майбутніх фахівців</w:t>
            </w:r>
            <w:r w:rsidR="005F3DEA" w:rsidRPr="007E6147">
              <w:rPr>
                <w:sz w:val="28"/>
                <w:szCs w:val="28"/>
                <w:lang w:val="uk-UA"/>
              </w:rPr>
              <w:t>;</w:t>
            </w:r>
            <w:r w:rsidRPr="007E6147">
              <w:rPr>
                <w:sz w:val="28"/>
                <w:szCs w:val="28"/>
                <w:lang w:val="uk-UA"/>
              </w:rPr>
              <w:t xml:space="preserve"> </w:t>
            </w:r>
            <w:r w:rsidR="005F3DEA" w:rsidRPr="007E6147">
              <w:rPr>
                <w:sz w:val="28"/>
                <w:szCs w:val="28"/>
                <w:lang w:val="uk-UA"/>
              </w:rPr>
              <w:t>м</w:t>
            </w:r>
            <w:r w:rsidRPr="007E6147">
              <w:rPr>
                <w:sz w:val="28"/>
                <w:szCs w:val="28"/>
                <w:lang w:val="uk-UA"/>
              </w:rPr>
              <w:t>ожливість проходити стажування та практику безпосередньо в процесі здобуття освіти</w:t>
            </w:r>
            <w:r w:rsidR="005F3DEA" w:rsidRPr="007E6147">
              <w:rPr>
                <w:sz w:val="28"/>
                <w:szCs w:val="28"/>
                <w:lang w:val="uk-UA"/>
              </w:rPr>
              <w:t>, що</w:t>
            </w:r>
            <w:r w:rsidRPr="007E6147">
              <w:rPr>
                <w:sz w:val="28"/>
                <w:szCs w:val="28"/>
                <w:lang w:val="uk-UA"/>
              </w:rPr>
              <w:t xml:space="preserve"> сприяє набуттю здобувачами конкурентних переваг на вітчизнян</w:t>
            </w:r>
            <w:r w:rsidR="005F3DEA" w:rsidRPr="007E6147">
              <w:rPr>
                <w:sz w:val="28"/>
                <w:szCs w:val="28"/>
                <w:lang w:val="uk-UA"/>
              </w:rPr>
              <w:t>ому та закордонному ринку праці; ш</w:t>
            </w:r>
            <w:r w:rsidRPr="007E6147">
              <w:rPr>
                <w:sz w:val="28"/>
                <w:szCs w:val="28"/>
                <w:lang w:val="uk-UA"/>
              </w:rPr>
              <w:t>ирокий перелік вибіркових навчальних дисциплін загально університ</w:t>
            </w:r>
            <w:r w:rsidR="005F3DEA" w:rsidRPr="007E6147">
              <w:rPr>
                <w:sz w:val="28"/>
                <w:szCs w:val="28"/>
                <w:lang w:val="uk-UA"/>
              </w:rPr>
              <w:t>етського та професійного вибору;</w:t>
            </w:r>
            <w:r w:rsidRPr="007E6147">
              <w:rPr>
                <w:sz w:val="28"/>
                <w:szCs w:val="28"/>
                <w:lang w:val="uk-UA"/>
              </w:rPr>
              <w:t xml:space="preserve"> </w:t>
            </w:r>
            <w:r w:rsidR="005F3DEA" w:rsidRPr="007E6147">
              <w:rPr>
                <w:sz w:val="28"/>
                <w:szCs w:val="28"/>
                <w:lang w:val="uk-UA"/>
              </w:rPr>
              <w:t>п</w:t>
            </w:r>
            <w:r w:rsidR="00DA0822" w:rsidRPr="007E6147">
              <w:rPr>
                <w:sz w:val="28"/>
                <w:szCs w:val="28"/>
                <w:lang w:val="uk-UA"/>
              </w:rPr>
              <w:t>ропозиція</w:t>
            </w:r>
            <w:r w:rsidR="005F3DEA" w:rsidRPr="007E6147">
              <w:rPr>
                <w:sz w:val="28"/>
                <w:szCs w:val="28"/>
                <w:lang w:val="uk-UA"/>
              </w:rPr>
              <w:t xml:space="preserve"> вибору</w:t>
            </w:r>
            <w:r w:rsidR="00DA0822" w:rsidRPr="007E6147">
              <w:rPr>
                <w:sz w:val="28"/>
                <w:szCs w:val="28"/>
                <w:lang w:val="uk-UA"/>
              </w:rPr>
              <w:t xml:space="preserve"> практико-орієнтованого навчання з можливістю закордонного стажування та отримання міжнародного практичного досвіду у сфері освіти, а також використання знань і досвіду практиків та професіоналів педагогіки вищої школи. </w:t>
            </w:r>
          </w:p>
        </w:tc>
      </w:tr>
      <w:tr w:rsidR="00C26391" w:rsidRPr="007E6147" w:rsidTr="00A90ED8">
        <w:trPr>
          <w:trHeight w:val="151"/>
        </w:trPr>
        <w:tc>
          <w:tcPr>
            <w:tcW w:w="5000" w:type="pct"/>
            <w:gridSpan w:val="2"/>
            <w:shd w:val="clear" w:color="auto" w:fill="D9D9D9"/>
          </w:tcPr>
          <w:p w:rsidR="00C26391" w:rsidRPr="007E6147" w:rsidRDefault="00C26391" w:rsidP="00185681">
            <w:pPr>
              <w:spacing w:after="0" w:line="240" w:lineRule="auto"/>
              <w:jc w:val="center"/>
              <w:rPr>
                <w:b/>
                <w:sz w:val="28"/>
                <w:szCs w:val="28"/>
              </w:rPr>
            </w:pPr>
            <w:r w:rsidRPr="007E6147">
              <w:rPr>
                <w:b/>
                <w:sz w:val="28"/>
                <w:szCs w:val="28"/>
              </w:rPr>
              <w:t>4 – Придатність випускників до працевлаштування та подальшого навчання</w:t>
            </w:r>
          </w:p>
          <w:p w:rsidR="003529C0" w:rsidRPr="007E6147" w:rsidRDefault="003529C0" w:rsidP="00185681">
            <w:pPr>
              <w:spacing w:after="0" w:line="240" w:lineRule="auto"/>
              <w:jc w:val="center"/>
              <w:rPr>
                <w:b/>
                <w:sz w:val="28"/>
                <w:szCs w:val="28"/>
              </w:rPr>
            </w:pPr>
          </w:p>
        </w:tc>
      </w:tr>
      <w:tr w:rsidR="00C26391" w:rsidRPr="00FB7DDF" w:rsidTr="00B37C41">
        <w:trPr>
          <w:trHeight w:val="151"/>
        </w:trPr>
        <w:tc>
          <w:tcPr>
            <w:tcW w:w="1313" w:type="pct"/>
          </w:tcPr>
          <w:p w:rsidR="00C26391" w:rsidRPr="007E6147" w:rsidRDefault="00C26391" w:rsidP="00C26391">
            <w:pPr>
              <w:pStyle w:val="TableParagraph"/>
              <w:tabs>
                <w:tab w:val="left" w:pos="2372"/>
              </w:tabs>
              <w:ind w:left="57" w:right="45"/>
              <w:rPr>
                <w:b/>
                <w:sz w:val="28"/>
                <w:szCs w:val="28"/>
              </w:rPr>
            </w:pPr>
            <w:r w:rsidRPr="007E6147">
              <w:rPr>
                <w:b/>
                <w:sz w:val="28"/>
                <w:szCs w:val="28"/>
              </w:rPr>
              <w:lastRenderedPageBreak/>
              <w:t xml:space="preserve">Придатність </w:t>
            </w:r>
            <w:r w:rsidRPr="007E6147">
              <w:rPr>
                <w:b/>
                <w:spacing w:val="-9"/>
                <w:sz w:val="28"/>
                <w:szCs w:val="28"/>
              </w:rPr>
              <w:t xml:space="preserve">до </w:t>
            </w:r>
            <w:r w:rsidRPr="007E6147">
              <w:rPr>
                <w:b/>
                <w:sz w:val="28"/>
                <w:szCs w:val="28"/>
              </w:rPr>
              <w:t>працевлаштування</w:t>
            </w:r>
          </w:p>
        </w:tc>
        <w:tc>
          <w:tcPr>
            <w:tcW w:w="3687" w:type="pct"/>
          </w:tcPr>
          <w:p w:rsidR="00C26391" w:rsidRPr="007E6147" w:rsidRDefault="00C26391" w:rsidP="00185681">
            <w:pPr>
              <w:widowControl w:val="0"/>
              <w:tabs>
                <w:tab w:val="left" w:pos="408"/>
              </w:tabs>
              <w:spacing w:after="0" w:line="240" w:lineRule="auto"/>
              <w:ind w:firstLine="399"/>
              <w:jc w:val="both"/>
              <w:rPr>
                <w:i/>
                <w:sz w:val="28"/>
                <w:szCs w:val="28"/>
                <w:lang w:val="uk-UA"/>
              </w:rPr>
            </w:pPr>
            <w:r w:rsidRPr="007E6147">
              <w:rPr>
                <w:i/>
                <w:sz w:val="28"/>
                <w:szCs w:val="28"/>
                <w:lang w:val="uk-UA"/>
              </w:rPr>
              <w:t>Фахівець підготовлений до роботи в галузі 01 Освіта/Педагогіка  за ДК 003:2010</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2310.2 Викладач закладу вищої освіти</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2310.2 Асистент</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2320 Викладач професійного навчально-виховного закладу</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2320 Викладач професійно-технічного навчального закладу</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2320 Вчитель закладу загальної середнього освіти</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2320 Методист заочних шкіл і відділень</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2340 Викладач із соціальної педагогіки</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2351.1 Науковий співробітник (методи навчання)</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2351.2 Викладач (методи навчання)</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2351.2 Вихователь-методист</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2351.2 Методист</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2352 Інспектор вищих навчальних закладів. Інспектор-методист Інспектор з навчальної, виховної, методичної роботи, виробничого навчання і початкової військової підготовки </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lang w:val="uk-UA"/>
              </w:rPr>
            </w:pPr>
            <w:r w:rsidRPr="007E6147">
              <w:rPr>
                <w:sz w:val="28"/>
                <w:szCs w:val="28"/>
                <w:lang w:val="uk-UA"/>
              </w:rPr>
              <w:t>1237.2 Завідувач лабораторії (науково-дослідної, підготовки виробництва)</w:t>
            </w:r>
          </w:p>
          <w:p w:rsidR="00E61582"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rPr>
            </w:pPr>
            <w:r w:rsidRPr="007E6147">
              <w:rPr>
                <w:sz w:val="28"/>
                <w:szCs w:val="28"/>
                <w:lang w:val="uk-UA"/>
              </w:rPr>
              <w:t>1237.2 Завідувач філіалу лабораторії</w:t>
            </w:r>
          </w:p>
          <w:p w:rsidR="00C26391" w:rsidRPr="007E6147" w:rsidRDefault="00C26391" w:rsidP="00185681">
            <w:pPr>
              <w:widowControl w:val="0"/>
              <w:numPr>
                <w:ilvl w:val="0"/>
                <w:numId w:val="4"/>
              </w:numPr>
              <w:tabs>
                <w:tab w:val="left" w:pos="408"/>
                <w:tab w:val="left" w:pos="795"/>
                <w:tab w:val="left" w:pos="1645"/>
              </w:tabs>
              <w:spacing w:after="0" w:line="240" w:lineRule="auto"/>
              <w:ind w:left="0"/>
              <w:jc w:val="both"/>
              <w:rPr>
                <w:sz w:val="28"/>
                <w:szCs w:val="28"/>
              </w:rPr>
            </w:pPr>
            <w:r w:rsidRPr="007E6147">
              <w:rPr>
                <w:sz w:val="28"/>
                <w:szCs w:val="28"/>
              </w:rPr>
              <w:t>1237.2 Завідувач докторантури </w:t>
            </w:r>
          </w:p>
          <w:p w:rsidR="00E61582" w:rsidRPr="007E6147" w:rsidRDefault="00E61582" w:rsidP="00185681">
            <w:pPr>
              <w:widowControl w:val="0"/>
              <w:numPr>
                <w:ilvl w:val="0"/>
                <w:numId w:val="4"/>
              </w:numPr>
              <w:tabs>
                <w:tab w:val="left" w:pos="408"/>
                <w:tab w:val="left" w:pos="795"/>
                <w:tab w:val="left" w:pos="1645"/>
              </w:tabs>
              <w:spacing w:after="0" w:line="240" w:lineRule="auto"/>
              <w:ind w:left="0"/>
              <w:jc w:val="both"/>
              <w:rPr>
                <w:sz w:val="28"/>
                <w:szCs w:val="28"/>
              </w:rPr>
            </w:pPr>
          </w:p>
          <w:p w:rsidR="00E61582" w:rsidRPr="007E6147" w:rsidRDefault="00E61582" w:rsidP="00185681">
            <w:pPr>
              <w:widowControl w:val="0"/>
              <w:tabs>
                <w:tab w:val="left" w:pos="408"/>
                <w:tab w:val="left" w:pos="795"/>
                <w:tab w:val="left" w:pos="1645"/>
              </w:tabs>
              <w:spacing w:after="0" w:line="240" w:lineRule="auto"/>
              <w:jc w:val="both"/>
              <w:rPr>
                <w:sz w:val="28"/>
                <w:szCs w:val="28"/>
              </w:rPr>
            </w:pPr>
            <w:r w:rsidRPr="007E6147">
              <w:rPr>
                <w:sz w:val="28"/>
                <w:szCs w:val="28"/>
              </w:rPr>
              <w:t xml:space="preserve">Види економічної діяльності за </w:t>
            </w:r>
            <w:r w:rsidRPr="007E6147">
              <w:rPr>
                <w:b/>
                <w:sz w:val="28"/>
                <w:szCs w:val="28"/>
              </w:rPr>
              <w:t>КВЕД 009:2010</w:t>
            </w:r>
            <w:r w:rsidRPr="007E6147">
              <w:rPr>
                <w:sz w:val="28"/>
                <w:szCs w:val="28"/>
              </w:rPr>
              <w:t xml:space="preserve">: </w:t>
            </w:r>
          </w:p>
          <w:p w:rsidR="00E61582" w:rsidRPr="007E6147" w:rsidRDefault="00E61582" w:rsidP="00185681">
            <w:pPr>
              <w:widowControl w:val="0"/>
              <w:tabs>
                <w:tab w:val="left" w:pos="408"/>
                <w:tab w:val="left" w:pos="795"/>
                <w:tab w:val="left" w:pos="1645"/>
              </w:tabs>
              <w:spacing w:after="0" w:line="240" w:lineRule="auto"/>
              <w:jc w:val="both"/>
              <w:rPr>
                <w:sz w:val="28"/>
                <w:szCs w:val="28"/>
                <w:lang w:val="en-US"/>
              </w:rPr>
            </w:pPr>
            <w:r w:rsidRPr="007E6147">
              <w:rPr>
                <w:sz w:val="28"/>
                <w:szCs w:val="28"/>
              </w:rPr>
              <w:t>Вища</w:t>
            </w:r>
            <w:r w:rsidRPr="007E6147">
              <w:rPr>
                <w:sz w:val="28"/>
                <w:szCs w:val="28"/>
                <w:lang w:val="en-US"/>
              </w:rPr>
              <w:t xml:space="preserve"> </w:t>
            </w:r>
            <w:r w:rsidRPr="007E6147">
              <w:rPr>
                <w:sz w:val="28"/>
                <w:szCs w:val="28"/>
              </w:rPr>
              <w:t>освіта</w:t>
            </w:r>
            <w:r w:rsidRPr="007E6147">
              <w:rPr>
                <w:sz w:val="28"/>
                <w:szCs w:val="28"/>
                <w:lang w:val="en-US"/>
              </w:rPr>
              <w:t xml:space="preserve">, </w:t>
            </w:r>
            <w:r w:rsidRPr="007E6147">
              <w:rPr>
                <w:sz w:val="28"/>
                <w:szCs w:val="28"/>
              </w:rPr>
              <w:t>код</w:t>
            </w:r>
            <w:r w:rsidRPr="007E6147">
              <w:rPr>
                <w:sz w:val="28"/>
                <w:szCs w:val="28"/>
                <w:lang w:val="en-US"/>
              </w:rPr>
              <w:t xml:space="preserve"> </w:t>
            </w:r>
            <w:r w:rsidRPr="007E6147">
              <w:rPr>
                <w:sz w:val="28"/>
                <w:szCs w:val="28"/>
              </w:rPr>
              <w:t>КВЕД</w:t>
            </w:r>
            <w:r w:rsidRPr="007E6147">
              <w:rPr>
                <w:sz w:val="28"/>
                <w:szCs w:val="28"/>
                <w:lang w:val="en-US"/>
              </w:rPr>
              <w:t xml:space="preserve"> </w:t>
            </w:r>
            <w:r w:rsidR="00683E0D" w:rsidRPr="007E6147">
              <w:rPr>
                <w:sz w:val="28"/>
                <w:szCs w:val="28"/>
                <w:lang w:val="uk-UA"/>
              </w:rPr>
              <w:t>–</w:t>
            </w:r>
            <w:r w:rsidRPr="007E6147">
              <w:rPr>
                <w:sz w:val="28"/>
                <w:szCs w:val="28"/>
                <w:lang w:val="en-US"/>
              </w:rPr>
              <w:t xml:space="preserve"> 85.42.</w:t>
            </w:r>
          </w:p>
          <w:p w:rsidR="00E61582" w:rsidRPr="007E6147" w:rsidRDefault="00E61582" w:rsidP="00185681">
            <w:pPr>
              <w:widowControl w:val="0"/>
              <w:tabs>
                <w:tab w:val="left" w:pos="408"/>
                <w:tab w:val="left" w:pos="795"/>
                <w:tab w:val="left" w:pos="1645"/>
              </w:tabs>
              <w:spacing w:after="0" w:line="240" w:lineRule="auto"/>
              <w:jc w:val="both"/>
              <w:rPr>
                <w:sz w:val="28"/>
                <w:szCs w:val="28"/>
                <w:lang w:val="en-US"/>
              </w:rPr>
            </w:pPr>
          </w:p>
          <w:p w:rsidR="00683E0D" w:rsidRPr="007E6147" w:rsidRDefault="00683E0D" w:rsidP="00185681">
            <w:pPr>
              <w:widowControl w:val="0"/>
              <w:tabs>
                <w:tab w:val="left" w:pos="408"/>
                <w:tab w:val="left" w:pos="795"/>
                <w:tab w:val="left" w:pos="1645"/>
              </w:tabs>
              <w:spacing w:after="0" w:line="240" w:lineRule="auto"/>
              <w:jc w:val="both"/>
              <w:rPr>
                <w:sz w:val="28"/>
                <w:szCs w:val="28"/>
                <w:lang w:val="en-US"/>
              </w:rPr>
            </w:pPr>
            <w:r w:rsidRPr="007E6147">
              <w:rPr>
                <w:sz w:val="28"/>
                <w:szCs w:val="28"/>
                <w:lang w:val="en-US"/>
              </w:rPr>
              <w:t>International Standard Classification of Occupations 200 (</w:t>
            </w:r>
            <w:r w:rsidRPr="007E6147">
              <w:rPr>
                <w:b/>
                <w:sz w:val="28"/>
                <w:szCs w:val="28"/>
                <w:lang w:val="en-US"/>
              </w:rPr>
              <w:t>ISCO-08</w:t>
            </w:r>
            <w:r w:rsidRPr="007E6147">
              <w:rPr>
                <w:sz w:val="28"/>
                <w:szCs w:val="28"/>
                <w:lang w:val="en-US"/>
              </w:rPr>
              <w:t>):</w:t>
            </w:r>
          </w:p>
          <w:p w:rsidR="00E61582" w:rsidRPr="007E6147" w:rsidRDefault="00683E0D" w:rsidP="00185681">
            <w:pPr>
              <w:widowControl w:val="0"/>
              <w:tabs>
                <w:tab w:val="left" w:pos="408"/>
                <w:tab w:val="left" w:pos="795"/>
                <w:tab w:val="left" w:pos="1645"/>
              </w:tabs>
              <w:spacing w:after="0" w:line="240" w:lineRule="auto"/>
              <w:jc w:val="both"/>
              <w:rPr>
                <w:sz w:val="28"/>
                <w:szCs w:val="28"/>
                <w:lang w:val="en-US"/>
              </w:rPr>
            </w:pPr>
            <w:r w:rsidRPr="007E6147">
              <w:rPr>
                <w:sz w:val="28"/>
                <w:szCs w:val="28"/>
                <w:lang w:val="en-US"/>
              </w:rPr>
              <w:t>231</w:t>
            </w:r>
            <w:r w:rsidR="00D97489" w:rsidRPr="007E6147">
              <w:rPr>
                <w:sz w:val="28"/>
                <w:szCs w:val="28"/>
                <w:lang w:val="uk-UA"/>
              </w:rPr>
              <w:t>0 –</w:t>
            </w:r>
            <w:r w:rsidR="00D97489" w:rsidRPr="007E6147">
              <w:rPr>
                <w:sz w:val="28"/>
                <w:szCs w:val="28"/>
                <w:lang w:val="en-US"/>
              </w:rPr>
              <w:t xml:space="preserve"> </w:t>
            </w:r>
            <w:r w:rsidR="00AD41D5" w:rsidRPr="007E6147">
              <w:rPr>
                <w:sz w:val="28"/>
                <w:szCs w:val="28"/>
                <w:lang w:val="en-US"/>
              </w:rPr>
              <w:t>University and higher education teachers</w:t>
            </w:r>
          </w:p>
        </w:tc>
      </w:tr>
      <w:tr w:rsidR="00C26391" w:rsidRPr="00FB7DDF" w:rsidTr="00B37C41">
        <w:trPr>
          <w:trHeight w:val="151"/>
        </w:trPr>
        <w:tc>
          <w:tcPr>
            <w:tcW w:w="1313" w:type="pct"/>
          </w:tcPr>
          <w:p w:rsidR="00C26391" w:rsidRPr="007E6147" w:rsidRDefault="00C26391" w:rsidP="00C26391">
            <w:pPr>
              <w:pStyle w:val="TableParagraph"/>
              <w:spacing w:line="242" w:lineRule="auto"/>
              <w:ind w:left="57" w:right="85"/>
              <w:rPr>
                <w:b/>
                <w:sz w:val="28"/>
                <w:szCs w:val="28"/>
              </w:rPr>
            </w:pPr>
            <w:r w:rsidRPr="007E6147">
              <w:rPr>
                <w:b/>
                <w:sz w:val="28"/>
                <w:szCs w:val="28"/>
              </w:rPr>
              <w:t>Подальше навчання</w:t>
            </w:r>
          </w:p>
        </w:tc>
        <w:tc>
          <w:tcPr>
            <w:tcW w:w="3687" w:type="pct"/>
          </w:tcPr>
          <w:p w:rsidR="00C26391" w:rsidRPr="007E6147" w:rsidRDefault="00C26391" w:rsidP="00C26391">
            <w:pPr>
              <w:pStyle w:val="TableParagraph"/>
              <w:ind w:left="54" w:right="42"/>
              <w:jc w:val="both"/>
              <w:rPr>
                <w:sz w:val="28"/>
                <w:szCs w:val="28"/>
              </w:rPr>
            </w:pPr>
            <w:r w:rsidRPr="007E6147">
              <w:rPr>
                <w:sz w:val="28"/>
                <w:szCs w:val="28"/>
              </w:rPr>
              <w:t>Випускник може продовжувати навчання на третьому рівні освітньо-наукового циклу вищої освіти – 8-му кваліфікаційному рівні НРК; підвищувати свій науковий рівень в аспірантурі та докторантурі й вищих навчальних закладах і наукових установах України та за кордоном;</w:t>
            </w:r>
          </w:p>
          <w:p w:rsidR="00C26391" w:rsidRPr="007E6147" w:rsidRDefault="00C26391" w:rsidP="00C26391">
            <w:pPr>
              <w:pStyle w:val="TableParagraph"/>
              <w:spacing w:line="322" w:lineRule="exact"/>
              <w:ind w:left="54" w:right="49"/>
              <w:jc w:val="both"/>
              <w:rPr>
                <w:sz w:val="28"/>
                <w:szCs w:val="28"/>
              </w:rPr>
            </w:pPr>
            <w:r w:rsidRPr="007E6147">
              <w:rPr>
                <w:sz w:val="28"/>
                <w:szCs w:val="28"/>
              </w:rPr>
              <w:t>набувати часткових кваліфікацій за іншими спеціалізаціями в системі післядипломної освіти.</w:t>
            </w:r>
          </w:p>
        </w:tc>
      </w:tr>
      <w:tr w:rsidR="000A6C2D" w:rsidRPr="007E6147" w:rsidTr="00A90ED8">
        <w:trPr>
          <w:trHeight w:val="151"/>
        </w:trPr>
        <w:tc>
          <w:tcPr>
            <w:tcW w:w="5000" w:type="pct"/>
            <w:gridSpan w:val="2"/>
            <w:shd w:val="clear" w:color="auto" w:fill="D9D9D9"/>
          </w:tcPr>
          <w:p w:rsidR="000A6C2D" w:rsidRPr="007E6147" w:rsidRDefault="000A6C2D" w:rsidP="003529C0">
            <w:pPr>
              <w:pStyle w:val="TableParagraph"/>
              <w:spacing w:line="242" w:lineRule="auto"/>
              <w:ind w:left="57" w:right="85"/>
              <w:jc w:val="center"/>
              <w:rPr>
                <w:b/>
                <w:sz w:val="28"/>
                <w:szCs w:val="28"/>
              </w:rPr>
            </w:pPr>
            <w:r w:rsidRPr="007E6147">
              <w:rPr>
                <w:b/>
                <w:sz w:val="28"/>
                <w:szCs w:val="28"/>
              </w:rPr>
              <w:t>5 – Викладання та оцінювання</w:t>
            </w:r>
          </w:p>
          <w:p w:rsidR="003529C0" w:rsidRPr="007E6147" w:rsidRDefault="003529C0" w:rsidP="003529C0">
            <w:pPr>
              <w:pStyle w:val="TableParagraph"/>
              <w:spacing w:line="242" w:lineRule="auto"/>
              <w:ind w:left="57" w:right="85"/>
              <w:jc w:val="center"/>
              <w:rPr>
                <w:b/>
                <w:sz w:val="28"/>
                <w:szCs w:val="28"/>
              </w:rPr>
            </w:pPr>
          </w:p>
        </w:tc>
      </w:tr>
      <w:tr w:rsidR="00C26391" w:rsidRPr="007E6147" w:rsidTr="00B37C41">
        <w:trPr>
          <w:trHeight w:val="151"/>
        </w:trPr>
        <w:tc>
          <w:tcPr>
            <w:tcW w:w="1313" w:type="pct"/>
          </w:tcPr>
          <w:p w:rsidR="00C26391" w:rsidRPr="007E6147" w:rsidRDefault="00C26391" w:rsidP="00C26391">
            <w:pPr>
              <w:widowControl w:val="0"/>
              <w:shd w:val="clear" w:color="auto" w:fill="FFFFFF"/>
              <w:spacing w:after="0" w:line="240" w:lineRule="auto"/>
              <w:rPr>
                <w:b/>
                <w:sz w:val="28"/>
                <w:szCs w:val="28"/>
                <w:lang w:val="uk-UA" w:eastAsia="uk-UA"/>
              </w:rPr>
            </w:pPr>
            <w:r w:rsidRPr="007E6147">
              <w:rPr>
                <w:b/>
                <w:sz w:val="28"/>
                <w:szCs w:val="28"/>
                <w:lang w:val="uk-UA" w:eastAsia="uk-UA"/>
              </w:rPr>
              <w:t>Викладання та навчання</w:t>
            </w:r>
          </w:p>
        </w:tc>
        <w:tc>
          <w:tcPr>
            <w:tcW w:w="3687" w:type="pct"/>
            <w:vAlign w:val="center"/>
          </w:tcPr>
          <w:p w:rsidR="00C26391" w:rsidRPr="007E6147" w:rsidRDefault="00C26391" w:rsidP="00C26391">
            <w:pPr>
              <w:shd w:val="clear" w:color="auto" w:fill="FFFFFF"/>
              <w:spacing w:after="0" w:line="240" w:lineRule="auto"/>
              <w:jc w:val="both"/>
              <w:rPr>
                <w:sz w:val="28"/>
                <w:szCs w:val="28"/>
                <w:lang w:val="uk-UA"/>
              </w:rPr>
            </w:pPr>
            <w:r w:rsidRPr="007E6147">
              <w:rPr>
                <w:sz w:val="28"/>
                <w:szCs w:val="28"/>
                <w:lang w:val="uk-UA"/>
              </w:rPr>
              <w:t>Студентоцентроване навчання, проблемноорієнтоване навчання, індивідуальна освітня траєкторія, використання дистанційних технологій в освітньому процесі – система Moodle (</w:t>
            </w:r>
            <w:hyperlink r:id="rId11" w:history="1">
              <w:r w:rsidRPr="007E6147">
                <w:rPr>
                  <w:rStyle w:val="a8"/>
                  <w:color w:val="auto"/>
                  <w:sz w:val="28"/>
                  <w:szCs w:val="28"/>
                  <w:lang w:val="uk-UA"/>
                </w:rPr>
                <w:t>https://el.puet.edu.ua/</w:t>
              </w:r>
            </w:hyperlink>
            <w:r w:rsidRPr="007E6147">
              <w:rPr>
                <w:sz w:val="28"/>
                <w:szCs w:val="28"/>
                <w:lang w:val="uk-UA"/>
              </w:rPr>
              <w:t>), навчання на основі самостійних досліджень тощо.</w:t>
            </w:r>
          </w:p>
          <w:p w:rsidR="00C26391" w:rsidRPr="007E6147" w:rsidRDefault="00C26391" w:rsidP="000A6C2D">
            <w:pPr>
              <w:shd w:val="clear" w:color="auto" w:fill="FFFFFF"/>
              <w:spacing w:after="0" w:line="240" w:lineRule="auto"/>
              <w:jc w:val="both"/>
              <w:rPr>
                <w:sz w:val="28"/>
                <w:szCs w:val="28"/>
                <w:lang w:val="uk-UA"/>
              </w:rPr>
            </w:pPr>
            <w:r w:rsidRPr="007E6147">
              <w:rPr>
                <w:sz w:val="28"/>
                <w:szCs w:val="28"/>
                <w:lang w:val="uk-UA"/>
              </w:rPr>
              <w:lastRenderedPageBreak/>
              <w:t>Викладання проводиться у вигляді: лекцій, семінарів, практичних занять, самостійної роботи, індивідуальних занять</w:t>
            </w:r>
            <w:r w:rsidR="000A6C2D" w:rsidRPr="007E6147">
              <w:rPr>
                <w:sz w:val="28"/>
                <w:szCs w:val="28"/>
                <w:lang w:val="uk-UA"/>
              </w:rPr>
              <w:t>, консультації з викладачами тощо.</w:t>
            </w:r>
          </w:p>
        </w:tc>
      </w:tr>
      <w:tr w:rsidR="000A6C2D" w:rsidRPr="007E6147" w:rsidTr="00B37C41">
        <w:trPr>
          <w:trHeight w:val="1278"/>
        </w:trPr>
        <w:tc>
          <w:tcPr>
            <w:tcW w:w="1313" w:type="pct"/>
          </w:tcPr>
          <w:p w:rsidR="000A6C2D" w:rsidRPr="007E6147" w:rsidRDefault="000A6C2D" w:rsidP="00C26391">
            <w:pPr>
              <w:widowControl w:val="0"/>
              <w:shd w:val="clear" w:color="auto" w:fill="FFFFFF"/>
              <w:spacing w:after="0" w:line="240" w:lineRule="auto"/>
              <w:rPr>
                <w:b/>
                <w:sz w:val="28"/>
                <w:szCs w:val="28"/>
                <w:lang w:val="uk-UA" w:eastAsia="uk-UA"/>
              </w:rPr>
            </w:pPr>
            <w:r w:rsidRPr="007E6147">
              <w:rPr>
                <w:b/>
                <w:sz w:val="28"/>
                <w:szCs w:val="28"/>
                <w:lang w:val="uk-UA" w:eastAsia="uk-UA"/>
              </w:rPr>
              <w:lastRenderedPageBreak/>
              <w:t>Оцінювання</w:t>
            </w:r>
          </w:p>
        </w:tc>
        <w:tc>
          <w:tcPr>
            <w:tcW w:w="3687" w:type="pct"/>
            <w:vAlign w:val="center"/>
          </w:tcPr>
          <w:p w:rsidR="000A6C2D" w:rsidRPr="007E6147" w:rsidRDefault="000A6C2D" w:rsidP="000A6C2D">
            <w:pPr>
              <w:shd w:val="clear" w:color="auto" w:fill="FFFFFF"/>
              <w:spacing w:after="0" w:line="240" w:lineRule="auto"/>
              <w:jc w:val="both"/>
              <w:rPr>
                <w:sz w:val="28"/>
                <w:szCs w:val="28"/>
                <w:lang w:val="uk-UA"/>
              </w:rPr>
            </w:pPr>
            <w:r w:rsidRPr="007E6147">
              <w:rPr>
                <w:sz w:val="28"/>
                <w:szCs w:val="28"/>
                <w:lang w:val="uk-UA"/>
              </w:rPr>
              <w:t>Поточний і підсумковий контроль знань (опитування, контрольні та індивідуальні завдання, тестування тощо), заліки й екзамени (усні та письмові), презентації, захист звітів з практик, публічний захист кваліфікаційної роботи. Система оцінювання ґрунтована на принципах академічної доброчесності та прозорості.</w:t>
            </w:r>
          </w:p>
          <w:p w:rsidR="000A6C2D" w:rsidRPr="007E6147" w:rsidRDefault="000A6C2D" w:rsidP="000A6C2D">
            <w:pPr>
              <w:shd w:val="clear" w:color="auto" w:fill="FFFFFF"/>
              <w:spacing w:after="0" w:line="240" w:lineRule="auto"/>
              <w:jc w:val="both"/>
              <w:rPr>
                <w:sz w:val="28"/>
                <w:szCs w:val="28"/>
                <w:lang w:val="uk-UA"/>
              </w:rPr>
            </w:pPr>
            <w:r w:rsidRPr="007E6147">
              <w:rPr>
                <w:sz w:val="28"/>
                <w:szCs w:val="28"/>
                <w:lang w:val="uk-UA"/>
              </w:rPr>
              <w:t>Поточний контроль: опитування, презентація індивідуальних завдань, перевірка самостійної роботи, тестування, виконання поточних модульних робіт.</w:t>
            </w:r>
          </w:p>
          <w:p w:rsidR="000A6C2D" w:rsidRPr="007E6147" w:rsidRDefault="000A6C2D" w:rsidP="000A6C2D">
            <w:pPr>
              <w:shd w:val="clear" w:color="auto" w:fill="FFFFFF"/>
              <w:spacing w:after="0" w:line="240" w:lineRule="auto"/>
              <w:jc w:val="both"/>
              <w:rPr>
                <w:sz w:val="28"/>
                <w:szCs w:val="28"/>
                <w:lang w:val="uk-UA"/>
              </w:rPr>
            </w:pPr>
            <w:r w:rsidRPr="007E6147">
              <w:rPr>
                <w:sz w:val="28"/>
                <w:szCs w:val="28"/>
                <w:lang w:val="uk-UA"/>
              </w:rPr>
              <w:t>Підсумковий контроль: залік (ПМК), екзамен, захист звітів з практики. Атестація здійснюється у формі публічного захисту магістерської роботи.</w:t>
            </w:r>
          </w:p>
        </w:tc>
      </w:tr>
      <w:tr w:rsidR="006A538F" w:rsidRPr="007E6147" w:rsidTr="00A90ED8">
        <w:trPr>
          <w:trHeight w:val="575"/>
        </w:trPr>
        <w:tc>
          <w:tcPr>
            <w:tcW w:w="5000" w:type="pct"/>
            <w:gridSpan w:val="2"/>
            <w:shd w:val="clear" w:color="auto" w:fill="D9D9D9"/>
          </w:tcPr>
          <w:p w:rsidR="006A538F" w:rsidRPr="007E6147" w:rsidRDefault="006A538F" w:rsidP="003529C0">
            <w:pPr>
              <w:jc w:val="center"/>
              <w:rPr>
                <w:b/>
                <w:sz w:val="28"/>
                <w:szCs w:val="28"/>
              </w:rPr>
            </w:pPr>
            <w:r w:rsidRPr="007E6147">
              <w:rPr>
                <w:b/>
                <w:sz w:val="28"/>
                <w:szCs w:val="28"/>
              </w:rPr>
              <w:t>6 – Програмні компетентност</w:t>
            </w:r>
            <w:r w:rsidR="003529C0" w:rsidRPr="007E6147">
              <w:rPr>
                <w:b/>
                <w:sz w:val="28"/>
                <w:szCs w:val="28"/>
              </w:rPr>
              <w:t>і</w:t>
            </w:r>
          </w:p>
        </w:tc>
      </w:tr>
      <w:tr w:rsidR="006A538F" w:rsidRPr="007E6147" w:rsidTr="00B37C41">
        <w:trPr>
          <w:trHeight w:val="1711"/>
        </w:trPr>
        <w:tc>
          <w:tcPr>
            <w:tcW w:w="1313" w:type="pct"/>
          </w:tcPr>
          <w:p w:rsidR="006A538F" w:rsidRPr="007E6147" w:rsidRDefault="006A538F" w:rsidP="006A538F">
            <w:pPr>
              <w:widowControl w:val="0"/>
              <w:shd w:val="clear" w:color="auto" w:fill="FFFFFF"/>
              <w:spacing w:after="0" w:line="240" w:lineRule="auto"/>
              <w:rPr>
                <w:b/>
                <w:sz w:val="28"/>
                <w:szCs w:val="28"/>
              </w:rPr>
            </w:pPr>
            <w:r w:rsidRPr="007E6147">
              <w:rPr>
                <w:b/>
                <w:sz w:val="28"/>
                <w:szCs w:val="28"/>
              </w:rPr>
              <w:t>Інтегральна компетентність</w:t>
            </w:r>
          </w:p>
        </w:tc>
        <w:tc>
          <w:tcPr>
            <w:tcW w:w="3687" w:type="pct"/>
          </w:tcPr>
          <w:p w:rsidR="00061E40" w:rsidRPr="007E6147" w:rsidRDefault="0043505B" w:rsidP="00BF6489">
            <w:pPr>
              <w:shd w:val="clear" w:color="auto" w:fill="FFFFFF"/>
              <w:spacing w:after="0" w:line="240" w:lineRule="auto"/>
              <w:jc w:val="both"/>
              <w:rPr>
                <w:sz w:val="28"/>
                <w:szCs w:val="28"/>
                <w:lang w:val="uk-UA"/>
              </w:rPr>
            </w:pPr>
            <w:r w:rsidRPr="007E6147">
              <w:rPr>
                <w:rStyle w:val="15"/>
                <w:rFonts w:eastAsia="Calibri"/>
                <w:color w:val="auto"/>
                <w:sz w:val="28"/>
                <w:szCs w:val="28"/>
              </w:rPr>
              <w:t>Здатність розв’язувати складні завдання та проблеми в галузі освітніх, педагогічних наук, професійній діяльності, в процесі навчання, що передбачає застосування відповідних освітніх, педагогічних інновацій та характеризується невизначеністю умов і вимог.</w:t>
            </w:r>
          </w:p>
        </w:tc>
      </w:tr>
      <w:tr w:rsidR="006A538F" w:rsidRPr="007E6147" w:rsidTr="00B37C41">
        <w:trPr>
          <w:trHeight w:val="2218"/>
        </w:trPr>
        <w:tc>
          <w:tcPr>
            <w:tcW w:w="1313" w:type="pct"/>
          </w:tcPr>
          <w:p w:rsidR="003529C0" w:rsidRPr="007E6147" w:rsidRDefault="003529C0" w:rsidP="003529C0">
            <w:pPr>
              <w:widowControl w:val="0"/>
              <w:autoSpaceDE w:val="0"/>
              <w:autoSpaceDN w:val="0"/>
              <w:spacing w:after="0" w:line="319" w:lineRule="exact"/>
              <w:ind w:left="57"/>
              <w:rPr>
                <w:rFonts w:eastAsia="Times New Roman"/>
                <w:b/>
                <w:sz w:val="28"/>
                <w:szCs w:val="28"/>
                <w:lang w:val="uk-UA" w:eastAsia="uk-UA" w:bidi="uk-UA"/>
              </w:rPr>
            </w:pPr>
            <w:r w:rsidRPr="007E6147">
              <w:rPr>
                <w:rFonts w:eastAsia="Times New Roman"/>
                <w:b/>
                <w:sz w:val="28"/>
                <w:szCs w:val="28"/>
                <w:lang w:val="uk-UA" w:eastAsia="uk-UA" w:bidi="uk-UA"/>
              </w:rPr>
              <w:t>Загальні</w:t>
            </w:r>
          </w:p>
          <w:p w:rsidR="006A538F" w:rsidRPr="007E6147" w:rsidRDefault="003529C0" w:rsidP="003529C0">
            <w:pPr>
              <w:widowControl w:val="0"/>
              <w:shd w:val="clear" w:color="auto" w:fill="FFFFFF"/>
              <w:spacing w:after="0" w:line="240" w:lineRule="auto"/>
              <w:rPr>
                <w:b/>
                <w:sz w:val="28"/>
                <w:szCs w:val="28"/>
              </w:rPr>
            </w:pPr>
            <w:r w:rsidRPr="007E6147">
              <w:rPr>
                <w:rFonts w:eastAsia="Times New Roman"/>
                <w:b/>
                <w:sz w:val="28"/>
                <w:szCs w:val="28"/>
                <w:lang w:val="uk-UA" w:eastAsia="uk-UA" w:bidi="uk-UA"/>
              </w:rPr>
              <w:t>компетентності (ЗК)</w:t>
            </w:r>
          </w:p>
        </w:tc>
        <w:tc>
          <w:tcPr>
            <w:tcW w:w="3687" w:type="pct"/>
          </w:tcPr>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ЗК1.Здатність до абстрактного мислення, аналізу і синтезу.</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ЗК2.Здатність до пошуку, оброблення та аналізу інформації з різних джерел.</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ЗК3.Здатність застосовувати знання у практичних ситуаціях.</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ЗК4.Здатність вчитися і оволодівати сучасними знаннями.</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ЗК5.Здатність до адаптації та дії в новій ситуації.</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ЗК6.Здатність виявляти, ставити  та розв’язувати проблеми.</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ЗК7.Здатність до міжособистісної взаємодії.</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ЗК8.Здатність діяти соціально відповідально і свідомо.</w:t>
            </w:r>
          </w:p>
          <w:p w:rsidR="00A90D0A" w:rsidRPr="007E6147" w:rsidRDefault="00A90D0A" w:rsidP="00A90D0A">
            <w:pPr>
              <w:keepNext/>
              <w:keepLines/>
              <w:widowControl w:val="0"/>
              <w:shd w:val="clear" w:color="auto" w:fill="FFFFFF"/>
              <w:tabs>
                <w:tab w:val="left" w:pos="-5053"/>
                <w:tab w:val="left" w:pos="760"/>
              </w:tabs>
              <w:spacing w:after="0" w:line="240" w:lineRule="auto"/>
              <w:contextualSpacing/>
              <w:jc w:val="both"/>
              <w:textAlignment w:val="baseline"/>
              <w:rPr>
                <w:sz w:val="28"/>
                <w:szCs w:val="28"/>
              </w:rPr>
            </w:pPr>
            <w:r w:rsidRPr="007E6147">
              <w:rPr>
                <w:sz w:val="28"/>
                <w:szCs w:val="28"/>
              </w:rPr>
              <w:t>ЗК9.Здатність працювати в міжнародному контексті.</w:t>
            </w:r>
          </w:p>
          <w:p w:rsidR="006A538F" w:rsidRPr="007E6147" w:rsidRDefault="00A90D0A" w:rsidP="00BF6489">
            <w:pPr>
              <w:pStyle w:val="31"/>
              <w:spacing w:line="240" w:lineRule="auto"/>
              <w:ind w:left="8" w:right="143"/>
              <w:rPr>
                <w:sz w:val="28"/>
                <w:szCs w:val="28"/>
                <w:lang w:val="uk-UA"/>
              </w:rPr>
            </w:pPr>
            <w:r w:rsidRPr="00391D74">
              <w:rPr>
                <w:sz w:val="28"/>
                <w:szCs w:val="28"/>
              </w:rPr>
              <w:t>ЗК10.Здатність проводити дослідження на відповідному рівні</w:t>
            </w:r>
          </w:p>
        </w:tc>
      </w:tr>
      <w:tr w:rsidR="003529C0" w:rsidRPr="007E6147" w:rsidTr="00B37C41">
        <w:trPr>
          <w:trHeight w:val="2256"/>
        </w:trPr>
        <w:tc>
          <w:tcPr>
            <w:tcW w:w="1313" w:type="pct"/>
          </w:tcPr>
          <w:p w:rsidR="003529C0" w:rsidRPr="007E6147" w:rsidRDefault="003529C0" w:rsidP="003529C0">
            <w:pPr>
              <w:widowControl w:val="0"/>
              <w:autoSpaceDE w:val="0"/>
              <w:autoSpaceDN w:val="0"/>
              <w:spacing w:after="0" w:line="319" w:lineRule="exact"/>
              <w:ind w:left="57"/>
              <w:rPr>
                <w:rFonts w:eastAsia="Times New Roman"/>
                <w:b/>
                <w:sz w:val="28"/>
                <w:szCs w:val="28"/>
                <w:lang w:val="uk-UA" w:eastAsia="uk-UA" w:bidi="uk-UA"/>
              </w:rPr>
            </w:pPr>
            <w:r w:rsidRPr="007E6147">
              <w:rPr>
                <w:rFonts w:eastAsia="Times New Roman"/>
                <w:b/>
                <w:sz w:val="28"/>
                <w:szCs w:val="28"/>
                <w:lang w:val="uk-UA" w:eastAsia="uk-UA" w:bidi="uk-UA"/>
              </w:rPr>
              <w:t>Спеціальні компетентності (СК)</w:t>
            </w:r>
          </w:p>
        </w:tc>
        <w:tc>
          <w:tcPr>
            <w:tcW w:w="3687" w:type="pct"/>
          </w:tcPr>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СК1.Здатність проєктувати і досліджувати освітні системи.</w:t>
            </w:r>
          </w:p>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СК2.Здатність застосовувати та розробляти нові підходи до вирішення задач дослідницького та/або інноваційного характеру в сфері освіти й педагогіки.</w:t>
            </w:r>
          </w:p>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 xml:space="preserve">СК3.Здатність враховувати різноманітність, індивідуальні особливості студентів у плануванні та реалізації освітнього процесу в закладі освіти. </w:t>
            </w:r>
          </w:p>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 xml:space="preserve">СК4.Здатність здійснювати експертизу та надавати консультації з питань освітньої політики та інновацій в </w:t>
            </w:r>
            <w:r w:rsidRPr="007E6147">
              <w:rPr>
                <w:sz w:val="28"/>
                <w:szCs w:val="28"/>
              </w:rPr>
              <w:lastRenderedPageBreak/>
              <w:t xml:space="preserve">освіті. </w:t>
            </w:r>
          </w:p>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СК5.Здатність розробляти і реалізовувати нові освітні інструменти, проєкти та інтегрувати їх в освітнє середовище закладу освіти.</w:t>
            </w:r>
          </w:p>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СК6.Здатність управляти стратегічним розвитком команди в педагогічній, науково-педагогічній та науковій діяльності.</w:t>
            </w:r>
          </w:p>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СК7.Критичне осмислення проблем у сфері освіти, педагогіки й на межі галузей знань.</w:t>
            </w:r>
          </w:p>
          <w:p w:rsidR="001A1495" w:rsidRPr="007E6147" w:rsidRDefault="001A1495" w:rsidP="001A1495">
            <w:pPr>
              <w:keepNext/>
              <w:keepLines/>
              <w:widowControl w:val="0"/>
              <w:spacing w:after="0" w:line="240" w:lineRule="auto"/>
              <w:contextualSpacing/>
              <w:jc w:val="both"/>
              <w:rPr>
                <w:sz w:val="28"/>
                <w:szCs w:val="28"/>
              </w:rPr>
            </w:pPr>
            <w:r w:rsidRPr="007E6147">
              <w:rPr>
                <w:sz w:val="28"/>
                <w:szCs w:val="28"/>
              </w:rPr>
              <w:t>СК8.Здатність інтегрувати знання у сфері освіти/педагогіки та розв’язувати складні задачі у мультидисциплінарних та міждисциплінарних контекстах.</w:t>
            </w:r>
          </w:p>
          <w:p w:rsidR="001A1495" w:rsidRPr="007E6147" w:rsidRDefault="001A1495" w:rsidP="001A1495">
            <w:pPr>
              <w:pStyle w:val="31"/>
              <w:spacing w:line="240" w:lineRule="auto"/>
              <w:ind w:left="8" w:right="143"/>
              <w:rPr>
                <w:sz w:val="28"/>
                <w:szCs w:val="28"/>
                <w:lang w:val="uk-UA"/>
              </w:rPr>
            </w:pPr>
            <w:r w:rsidRPr="00391D74">
              <w:rPr>
                <w:sz w:val="28"/>
                <w:szCs w:val="28"/>
              </w:rPr>
              <w:t>СК9.Здатність до використання сучасних інформаційно-комунікаційних та цифрових технологій</w:t>
            </w:r>
            <w:r w:rsidR="00D56060">
              <w:rPr>
                <w:sz w:val="28"/>
                <w:szCs w:val="28"/>
                <w:lang w:val="uk-UA"/>
              </w:rPr>
              <w:t xml:space="preserve"> та т</w:t>
            </w:r>
            <w:r w:rsidR="00D56060" w:rsidRPr="00D36DE0">
              <w:rPr>
                <w:sz w:val="28"/>
                <w:szCs w:val="28"/>
                <w:lang w:val="uk-UA"/>
              </w:rPr>
              <w:t xml:space="preserve">ехнології віртуальної доповненої реальності </w:t>
            </w:r>
            <w:r w:rsidRPr="00391D74">
              <w:rPr>
                <w:sz w:val="28"/>
                <w:szCs w:val="28"/>
              </w:rPr>
              <w:t>у освітній та дослідницькій діяльності.</w:t>
            </w:r>
          </w:p>
          <w:p w:rsidR="00E66513" w:rsidRDefault="001A1495" w:rsidP="00BF6489">
            <w:pPr>
              <w:keepNext/>
              <w:keepLines/>
              <w:widowControl w:val="0"/>
              <w:spacing w:after="0" w:line="240" w:lineRule="auto"/>
              <w:contextualSpacing/>
              <w:jc w:val="both"/>
              <w:rPr>
                <w:sz w:val="28"/>
                <w:szCs w:val="28"/>
              </w:rPr>
            </w:pPr>
            <w:r w:rsidRPr="007E6147">
              <w:rPr>
                <w:sz w:val="28"/>
                <w:szCs w:val="28"/>
              </w:rPr>
              <w:t>СК10. Здатність здійснювати науково-педагогічну діяльність у закладах вищої освіти.</w:t>
            </w:r>
          </w:p>
          <w:p w:rsidR="00D36DE0" w:rsidRPr="00D36DE0" w:rsidRDefault="00D36DE0" w:rsidP="00BF6489">
            <w:pPr>
              <w:keepNext/>
              <w:keepLines/>
              <w:widowControl w:val="0"/>
              <w:spacing w:after="0" w:line="240" w:lineRule="auto"/>
              <w:contextualSpacing/>
              <w:jc w:val="both"/>
              <w:rPr>
                <w:sz w:val="28"/>
                <w:szCs w:val="28"/>
                <w:lang w:val="uk-UA"/>
              </w:rPr>
            </w:pPr>
          </w:p>
        </w:tc>
      </w:tr>
      <w:tr w:rsidR="003529C0" w:rsidRPr="007E6147" w:rsidTr="00A90ED8">
        <w:trPr>
          <w:trHeight w:val="700"/>
        </w:trPr>
        <w:tc>
          <w:tcPr>
            <w:tcW w:w="5000" w:type="pct"/>
            <w:gridSpan w:val="2"/>
            <w:shd w:val="clear" w:color="auto" w:fill="D9D9D9"/>
          </w:tcPr>
          <w:p w:rsidR="003529C0" w:rsidRPr="007E6147" w:rsidRDefault="003529C0" w:rsidP="003529C0">
            <w:pPr>
              <w:jc w:val="center"/>
              <w:rPr>
                <w:b/>
                <w:sz w:val="28"/>
                <w:szCs w:val="28"/>
              </w:rPr>
            </w:pPr>
            <w:r w:rsidRPr="007E6147">
              <w:rPr>
                <w:b/>
                <w:sz w:val="28"/>
                <w:szCs w:val="28"/>
              </w:rPr>
              <w:lastRenderedPageBreak/>
              <w:t>7 – Програмні результати навчання</w:t>
            </w:r>
          </w:p>
        </w:tc>
      </w:tr>
      <w:tr w:rsidR="0043505B" w:rsidRPr="007E6147" w:rsidTr="0043505B">
        <w:trPr>
          <w:trHeight w:val="2218"/>
        </w:trPr>
        <w:tc>
          <w:tcPr>
            <w:tcW w:w="5000" w:type="pct"/>
            <w:gridSpan w:val="2"/>
          </w:tcPr>
          <w:p w:rsidR="008F70A6" w:rsidRPr="00BF6489" w:rsidRDefault="008F70A6" w:rsidP="00BF6489">
            <w:pPr>
              <w:spacing w:after="0" w:line="240" w:lineRule="auto"/>
              <w:ind w:firstLine="567"/>
              <w:jc w:val="both"/>
              <w:rPr>
                <w:sz w:val="28"/>
                <w:szCs w:val="28"/>
                <w:lang w:val="uk-UA"/>
              </w:rPr>
            </w:pPr>
            <w:r w:rsidRPr="00BF6489">
              <w:rPr>
                <w:sz w:val="28"/>
                <w:szCs w:val="28"/>
                <w:lang w:val="uk-UA"/>
              </w:rPr>
              <w:t>РН1.Знати на рівні новітніх досягнень концепції розвитку освіти і педагогіки, методологію відповідних досліджень.</w:t>
            </w:r>
          </w:p>
          <w:p w:rsidR="008F70A6" w:rsidRPr="00BF6489" w:rsidRDefault="00A56CDA" w:rsidP="00BF6489">
            <w:pPr>
              <w:spacing w:after="0" w:line="240" w:lineRule="auto"/>
              <w:ind w:firstLine="567"/>
              <w:jc w:val="both"/>
              <w:rPr>
                <w:sz w:val="28"/>
                <w:szCs w:val="28"/>
                <w:lang w:val="uk-UA"/>
              </w:rPr>
            </w:pPr>
            <w:r w:rsidRPr="00A56CDA">
              <w:rPr>
                <w:sz w:val="28"/>
                <w:szCs w:val="28"/>
                <w:lang w:val="uk-UA"/>
              </w:rPr>
              <w:t>РН2.Використовувати сучасні інформаційно-комунікаційні, цифрові технології та ресурси, технології віртуальної доповненої реальності у професійній, інноваційній та дослідницькій діяльності.</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РН3.Формувати педагогічно доцільну партнерську міжособистісну взаємодію, здійснювати ділову комунікацію, зрозуміло і недвозначно доносити власні міркування, висновки та аргументацію з питань освіти і педагогіки до фахівців і широкого загалу, вести проблемно-тематичну дискусію.</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РН4. Вільно спілкуватися державною та іноземною мовами усно і письмово для обговорення результатів освітньої, професійної діяльності, презентації наукових досліджень та інноваційних проєктів.</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РН5.Організовувати освітній процес на основі студентоцентрованого, компетентнісного, контекстного підходів та сучасних досягнень освітніх, педагогічних наук, управляти навчально-пізнавальною діяльністю, об’єктивно оцінювати результати навчання здобувачів освіти.</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РН6. Розробляти та реалізовувати інноваційні й дослідницькі проєкти у сфері освіти/педагогіки та міждисциплінарного рівня із дотриманням правових, соціальних, економічних, етичних норм.</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РН7.Створювати відкрите освітньо-наукове середовище, сприятливе для здобувачів освіти та спрямоване на забезпечення результатів навчання.</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 xml:space="preserve">РН8.Розробляти і викладати освітні курси в закладах вищої освіти, використовуючи методики, інструменти і технології, необхідні для досягнення </w:t>
            </w:r>
            <w:r w:rsidRPr="00BF6489">
              <w:rPr>
                <w:sz w:val="28"/>
                <w:szCs w:val="28"/>
                <w:lang w:val="uk-UA"/>
              </w:rPr>
              <w:lastRenderedPageBreak/>
              <w:t xml:space="preserve">поставлених цілей. </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 xml:space="preserve">РН9.Здійснювати пошук необхідної інформації з освітніх/педагогічних наук у друкованих, електронних та інших джерелах, аналізувати, систематизувати її, оцінюючи достовірність та релевантність. </w:t>
            </w:r>
          </w:p>
          <w:p w:rsidR="008F70A6" w:rsidRPr="00BF6489" w:rsidRDefault="008F70A6" w:rsidP="00BF6489">
            <w:pPr>
              <w:spacing w:after="0" w:line="240" w:lineRule="auto"/>
              <w:ind w:firstLine="567"/>
              <w:jc w:val="both"/>
              <w:rPr>
                <w:sz w:val="28"/>
                <w:szCs w:val="28"/>
                <w:lang w:val="uk-UA"/>
              </w:rPr>
            </w:pPr>
            <w:r w:rsidRPr="00BF6489">
              <w:rPr>
                <w:sz w:val="28"/>
                <w:szCs w:val="28"/>
                <w:lang w:val="uk-UA"/>
              </w:rPr>
              <w:t>РН10.Приймати ефективні, відповідальні рішення з питань управління в сфері освіти/педагогіки, зокрема у нових або незнайомих середовищах, за наявності багатьох критеріїв та неповної або обмеженої інформації.</w:t>
            </w:r>
          </w:p>
          <w:p w:rsidR="008F70A6" w:rsidRPr="007E6147" w:rsidRDefault="008F70A6" w:rsidP="00BF6489">
            <w:pPr>
              <w:spacing w:after="0" w:line="240" w:lineRule="auto"/>
              <w:ind w:firstLine="567"/>
              <w:jc w:val="both"/>
              <w:rPr>
                <w:sz w:val="28"/>
                <w:szCs w:val="28"/>
                <w:lang w:val="uk-UA"/>
              </w:rPr>
            </w:pPr>
            <w:r w:rsidRPr="00BF6489">
              <w:rPr>
                <w:sz w:val="28"/>
                <w:szCs w:val="28"/>
                <w:lang w:val="uk-UA"/>
              </w:rPr>
              <w:t>РН11.Здійснювати консультативну діяльність у сфері освітніх, педагогічних наук.</w:t>
            </w:r>
          </w:p>
        </w:tc>
      </w:tr>
      <w:tr w:rsidR="003529C0" w:rsidRPr="007E6147" w:rsidTr="00A90ED8">
        <w:trPr>
          <w:trHeight w:val="587"/>
        </w:trPr>
        <w:tc>
          <w:tcPr>
            <w:tcW w:w="5000" w:type="pct"/>
            <w:gridSpan w:val="2"/>
            <w:shd w:val="clear" w:color="auto" w:fill="D9D9D9"/>
          </w:tcPr>
          <w:p w:rsidR="003529C0" w:rsidRPr="007E6147" w:rsidRDefault="003529C0" w:rsidP="003529C0">
            <w:pPr>
              <w:jc w:val="center"/>
              <w:rPr>
                <w:b/>
                <w:sz w:val="28"/>
                <w:szCs w:val="28"/>
                <w:lang w:val="uk-UA"/>
              </w:rPr>
            </w:pPr>
            <w:r w:rsidRPr="007E6147">
              <w:rPr>
                <w:b/>
                <w:sz w:val="28"/>
                <w:szCs w:val="28"/>
                <w:lang w:val="uk-UA"/>
              </w:rPr>
              <w:lastRenderedPageBreak/>
              <w:t>8 – Ресурсне забезпечення реалізації програми</w:t>
            </w:r>
          </w:p>
        </w:tc>
      </w:tr>
      <w:tr w:rsidR="00B62431" w:rsidRPr="00FB7DDF" w:rsidTr="00B37C41">
        <w:trPr>
          <w:trHeight w:val="416"/>
        </w:trPr>
        <w:tc>
          <w:tcPr>
            <w:tcW w:w="1313" w:type="pct"/>
          </w:tcPr>
          <w:p w:rsidR="00B62431" w:rsidRPr="007E6147" w:rsidRDefault="00B62431" w:rsidP="003529C0">
            <w:pPr>
              <w:shd w:val="clear" w:color="auto" w:fill="FFFFFF"/>
              <w:spacing w:after="0" w:line="240" w:lineRule="auto"/>
              <w:jc w:val="both"/>
              <w:rPr>
                <w:b/>
                <w:sz w:val="28"/>
                <w:szCs w:val="28"/>
                <w:lang w:val="uk-UA"/>
              </w:rPr>
            </w:pPr>
            <w:r w:rsidRPr="007E6147">
              <w:rPr>
                <w:b/>
                <w:sz w:val="28"/>
                <w:szCs w:val="28"/>
                <w:lang w:val="uk-UA"/>
              </w:rPr>
              <w:t>Кадрове забезпечення</w:t>
            </w:r>
          </w:p>
          <w:p w:rsidR="00B62431" w:rsidRPr="007E6147" w:rsidRDefault="00B62431" w:rsidP="006A538F">
            <w:pPr>
              <w:widowControl w:val="0"/>
              <w:shd w:val="clear" w:color="auto" w:fill="FFFFFF"/>
              <w:spacing w:after="0" w:line="240" w:lineRule="auto"/>
              <w:rPr>
                <w:b/>
                <w:sz w:val="28"/>
                <w:szCs w:val="28"/>
                <w:lang w:val="uk-UA" w:eastAsia="uk-UA"/>
              </w:rPr>
            </w:pPr>
          </w:p>
          <w:p w:rsidR="00B62431" w:rsidRPr="007E6147" w:rsidRDefault="00B62431" w:rsidP="00B62431">
            <w:pPr>
              <w:widowControl w:val="0"/>
              <w:shd w:val="clear" w:color="auto" w:fill="FFFFFF"/>
              <w:spacing w:after="0" w:line="240" w:lineRule="auto"/>
              <w:rPr>
                <w:b/>
                <w:sz w:val="28"/>
                <w:szCs w:val="28"/>
                <w:lang w:val="uk-UA" w:eastAsia="uk-UA"/>
              </w:rPr>
            </w:pPr>
          </w:p>
        </w:tc>
        <w:tc>
          <w:tcPr>
            <w:tcW w:w="3687" w:type="pct"/>
          </w:tcPr>
          <w:p w:rsidR="00B62431" w:rsidRPr="007E6147" w:rsidRDefault="00B62431" w:rsidP="006A538F">
            <w:pPr>
              <w:pStyle w:val="Default"/>
              <w:jc w:val="both"/>
              <w:rPr>
                <w:color w:val="auto"/>
                <w:sz w:val="28"/>
                <w:szCs w:val="28"/>
                <w:lang w:val="uk-UA"/>
              </w:rPr>
            </w:pPr>
            <w:r w:rsidRPr="007E6147">
              <w:rPr>
                <w:color w:val="auto"/>
                <w:sz w:val="28"/>
                <w:szCs w:val="28"/>
                <w:lang w:val="uk-UA"/>
              </w:rPr>
              <w:t>Викладання навчальних дисциплін на ОП забезпечують професорсько-викладацький склад кафедри педагогіки</w:t>
            </w:r>
            <w:r w:rsidR="00385A82" w:rsidRPr="007E6147">
              <w:rPr>
                <w:color w:val="auto"/>
                <w:sz w:val="28"/>
                <w:szCs w:val="28"/>
                <w:lang w:val="uk-UA"/>
              </w:rPr>
              <w:t xml:space="preserve"> та суспільних наук (професорів </w:t>
            </w:r>
            <w:r w:rsidR="00385A82" w:rsidRPr="007E6147">
              <w:rPr>
                <w:color w:val="auto"/>
                <w:sz w:val="28"/>
                <w:szCs w:val="28"/>
                <w:lang w:val="uk-UA" w:eastAsia="uk-UA" w:bidi="uk-UA"/>
              </w:rPr>
              <w:t>– 1 особа,</w:t>
            </w:r>
            <w:r w:rsidRPr="007E6147">
              <w:rPr>
                <w:color w:val="auto"/>
                <w:sz w:val="28"/>
                <w:szCs w:val="28"/>
                <w:lang w:val="uk-UA"/>
              </w:rPr>
              <w:t xml:space="preserve"> докторів наук – </w:t>
            </w:r>
            <w:r w:rsidR="008704AC">
              <w:rPr>
                <w:color w:val="auto"/>
                <w:sz w:val="28"/>
                <w:szCs w:val="28"/>
                <w:lang w:val="uk-UA"/>
              </w:rPr>
              <w:t>3</w:t>
            </w:r>
            <w:r w:rsidRPr="007E6147">
              <w:rPr>
                <w:color w:val="auto"/>
                <w:sz w:val="28"/>
                <w:szCs w:val="28"/>
                <w:lang w:val="uk-UA"/>
              </w:rPr>
              <w:t xml:space="preserve"> особи, доцентів, кандидатів наук – </w:t>
            </w:r>
            <w:r w:rsidR="001B62F6">
              <w:rPr>
                <w:color w:val="auto"/>
                <w:sz w:val="28"/>
                <w:szCs w:val="28"/>
                <w:lang w:val="uk-UA"/>
              </w:rPr>
              <w:t>7</w:t>
            </w:r>
            <w:r w:rsidRPr="007E6147">
              <w:rPr>
                <w:color w:val="auto"/>
                <w:sz w:val="28"/>
                <w:szCs w:val="28"/>
                <w:lang w:val="uk-UA"/>
              </w:rPr>
              <w:t xml:space="preserve"> осіб), а також науково-педагогічні працівники інших кафедр університету.</w:t>
            </w:r>
          </w:p>
          <w:p w:rsidR="00B62431" w:rsidRPr="007E6147" w:rsidRDefault="00B62431" w:rsidP="006A538F">
            <w:pPr>
              <w:pStyle w:val="Default"/>
              <w:jc w:val="both"/>
              <w:rPr>
                <w:color w:val="auto"/>
                <w:sz w:val="28"/>
                <w:szCs w:val="28"/>
                <w:lang w:val="uk-UA"/>
              </w:rPr>
            </w:pPr>
            <w:r w:rsidRPr="007E6147">
              <w:rPr>
                <w:color w:val="auto"/>
                <w:sz w:val="28"/>
                <w:szCs w:val="28"/>
                <w:lang w:val="uk-UA"/>
              </w:rPr>
              <w:t>Науково-педагогічні працівники, які реалізують виконання ОП володіють високою педагогічною майстерністю, мають відповідну кваліфікацію, професійні компетентності та досвід у сфері освітньої та наукової діяльності.</w:t>
            </w:r>
          </w:p>
          <w:p w:rsidR="00B62431" w:rsidRPr="007E6147" w:rsidRDefault="00B62431" w:rsidP="00B62431">
            <w:pPr>
              <w:pStyle w:val="Default"/>
              <w:jc w:val="both"/>
              <w:rPr>
                <w:color w:val="auto"/>
                <w:sz w:val="28"/>
                <w:szCs w:val="28"/>
                <w:lang w:val="uk-UA"/>
              </w:rPr>
            </w:pPr>
            <w:r w:rsidRPr="007E6147">
              <w:rPr>
                <w:color w:val="auto"/>
                <w:sz w:val="28"/>
                <w:szCs w:val="28"/>
                <w:lang w:val="uk-UA"/>
              </w:rPr>
              <w:t>Гарант та науково-педвгогічний склад, що забезпечує реалізацію ОП, відповідають вимогам, визначеним Ліцензійними умовами провадження освітньої діяльності закладів освіти</w:t>
            </w:r>
          </w:p>
        </w:tc>
      </w:tr>
      <w:tr w:rsidR="003529C0" w:rsidRPr="007E6147" w:rsidTr="00B37C41">
        <w:trPr>
          <w:trHeight w:val="262"/>
        </w:trPr>
        <w:tc>
          <w:tcPr>
            <w:tcW w:w="1313" w:type="pct"/>
          </w:tcPr>
          <w:p w:rsidR="003529C0" w:rsidRPr="007E6147" w:rsidRDefault="003529C0" w:rsidP="003529C0">
            <w:pPr>
              <w:widowControl w:val="0"/>
              <w:shd w:val="clear" w:color="auto" w:fill="FFFFFF"/>
              <w:spacing w:after="0" w:line="240" w:lineRule="auto"/>
              <w:rPr>
                <w:b/>
                <w:sz w:val="28"/>
                <w:szCs w:val="28"/>
                <w:lang w:val="uk-UA" w:eastAsia="uk-UA"/>
              </w:rPr>
            </w:pPr>
            <w:r w:rsidRPr="007E6147">
              <w:rPr>
                <w:b/>
                <w:sz w:val="28"/>
                <w:szCs w:val="28"/>
                <w:lang w:val="uk-UA"/>
              </w:rPr>
              <w:t>Матеріально-технічне забезпечення</w:t>
            </w:r>
          </w:p>
        </w:tc>
        <w:tc>
          <w:tcPr>
            <w:tcW w:w="3687" w:type="pct"/>
            <w:vAlign w:val="center"/>
          </w:tcPr>
          <w:p w:rsidR="003529C0" w:rsidRPr="007E6147" w:rsidRDefault="003529C0" w:rsidP="003529C0">
            <w:pPr>
              <w:shd w:val="clear" w:color="auto" w:fill="FFFFFF"/>
              <w:spacing w:after="0" w:line="240" w:lineRule="auto"/>
              <w:jc w:val="both"/>
              <w:rPr>
                <w:sz w:val="28"/>
                <w:szCs w:val="28"/>
                <w:lang w:val="uk-UA"/>
              </w:rPr>
            </w:pPr>
            <w:r w:rsidRPr="007E6147">
              <w:rPr>
                <w:b/>
                <w:sz w:val="28"/>
                <w:szCs w:val="28"/>
                <w:lang w:val="uk-UA"/>
              </w:rPr>
              <w:t>Матеріально-технічне забезпечення</w:t>
            </w:r>
            <w:r w:rsidRPr="007E6147">
              <w:rPr>
                <w:i/>
                <w:sz w:val="28"/>
                <w:szCs w:val="28"/>
                <w:lang w:val="uk-UA"/>
              </w:rPr>
              <w:t xml:space="preserve"> </w:t>
            </w:r>
            <w:r w:rsidRPr="007E6147">
              <w:rPr>
                <w:sz w:val="28"/>
                <w:szCs w:val="28"/>
                <w:lang w:val="uk-UA"/>
              </w:rPr>
              <w:t>навчальних спеціалізованих лабораторій і кабінетів відповідає сучасним вимогам (мультимедійне та спеціальне обладнання) та дозволяє у повному обсязі забезпечити виконання навчальних програм з навчальних дисциплін на ОП. Обладнання лекційних аудиторій, лабораторій та спеціалізованих кабінетів, що забезпечують навчальний процес за ОП у відповідності до навчального плану в університеті (№/площа м</w:t>
            </w:r>
            <w:r w:rsidRPr="007E6147">
              <w:rPr>
                <w:sz w:val="28"/>
                <w:szCs w:val="28"/>
                <w:vertAlign w:val="superscript"/>
                <w:lang w:val="uk-UA"/>
              </w:rPr>
              <w:t>2</w:t>
            </w:r>
            <w:r w:rsidRPr="007E6147">
              <w:rPr>
                <w:sz w:val="28"/>
                <w:szCs w:val="28"/>
                <w:lang w:val="uk-UA"/>
              </w:rPr>
              <w:t xml:space="preserve">): 1) кабінет кафедри педагогіки та суспільних наук № 330/69,9; 2) спеціалізовані кабінети кафедри туристичного та готельного бізнесу «Туризмознавства» №506/87,9, «Студентська туристична агенція </w:t>
            </w:r>
            <w:r w:rsidRPr="007E6147">
              <w:rPr>
                <w:sz w:val="28"/>
                <w:szCs w:val="28"/>
                <w:lang w:val="en-US"/>
              </w:rPr>
              <w:t>STA</w:t>
            </w:r>
            <w:r w:rsidRPr="007E6147">
              <w:rPr>
                <w:sz w:val="28"/>
                <w:szCs w:val="28"/>
                <w:lang w:val="uk-UA"/>
              </w:rPr>
              <w:t xml:space="preserve">» №102/31,7; 3) музей університету №343/66,3; 4) лабораторія організації ресторанного  обслуговування НВК / 1827,7; 5) лабораторія кафедри технологій харчових виробництв і  ресторанного господарства 109/100,0; 6) лабораторія організації готельного обслуговування №232/92,1; 7) лінгафонний кабінет кафедри ділової іноземної мови № 436/40,4; 8) лабораторії кафедри документознавства та інформаційної діяльності в </w:t>
            </w:r>
            <w:r w:rsidRPr="007E6147">
              <w:rPr>
                <w:sz w:val="28"/>
                <w:szCs w:val="28"/>
                <w:lang w:val="uk-UA"/>
              </w:rPr>
              <w:lastRenderedPageBreak/>
              <w:t>економічних системах №131/91,8,  №132/92,1; 9) лабораторія кафедри маркетингу №319/70,3; 10) лабораторії кафедри комерційної діяльності та підприємництва №306/76,3, №15/96,2; 11) лабораторія кафедри менеджменту №437/94,5; 12) спеціалізований кабінет кафедри правознавства  №313/43,4; 13) лекційні аудиторії на 56-110 посадочних місць з мультимедійним комплексом (ПК з підключенням до локальної і глобальної мереж, стаціонарний мультимедійний проектор) №507, №230, №405, №209, №3М, №3аМ, №224, №419, №523, №336, №435, №114; 14) електронні читальні зали № 1 (135)/186,0, № 2 (143)/554,0; 15) медіатека № (136)/140,7; 16) спорткомплекс «Олімп» / 3209,4.</w:t>
            </w:r>
          </w:p>
          <w:p w:rsidR="003529C0" w:rsidRPr="007E6147" w:rsidRDefault="003529C0" w:rsidP="003529C0">
            <w:pPr>
              <w:shd w:val="clear" w:color="auto" w:fill="FFFFFF"/>
              <w:spacing w:after="0" w:line="240" w:lineRule="auto"/>
              <w:jc w:val="both"/>
              <w:rPr>
                <w:i/>
                <w:sz w:val="28"/>
                <w:szCs w:val="28"/>
              </w:rPr>
            </w:pPr>
            <w:r w:rsidRPr="007E6147">
              <w:rPr>
                <w:sz w:val="28"/>
                <w:szCs w:val="28"/>
                <w:lang w:val="uk-UA"/>
              </w:rPr>
              <w:t xml:space="preserve">Проведення практик відбувається на базі закладів вищої освіти  м. Полтави та </w:t>
            </w:r>
            <w:r w:rsidRPr="007E6147">
              <w:rPr>
                <w:sz w:val="28"/>
                <w:szCs w:val="28"/>
              </w:rPr>
              <w:t>інш</w:t>
            </w:r>
            <w:r w:rsidRPr="007E6147">
              <w:rPr>
                <w:sz w:val="28"/>
                <w:szCs w:val="28"/>
                <w:lang w:val="uk-UA"/>
              </w:rPr>
              <w:t>и</w:t>
            </w:r>
            <w:r w:rsidRPr="007E6147">
              <w:rPr>
                <w:sz w:val="28"/>
                <w:szCs w:val="28"/>
              </w:rPr>
              <w:t xml:space="preserve">х </w:t>
            </w:r>
            <w:r w:rsidRPr="007E6147">
              <w:rPr>
                <w:sz w:val="28"/>
                <w:szCs w:val="28"/>
                <w:lang w:val="uk-UA"/>
              </w:rPr>
              <w:t xml:space="preserve">міст України. </w:t>
            </w:r>
          </w:p>
        </w:tc>
      </w:tr>
      <w:tr w:rsidR="003529C0" w:rsidRPr="007E6147" w:rsidTr="00B37C41">
        <w:trPr>
          <w:trHeight w:val="415"/>
        </w:trPr>
        <w:tc>
          <w:tcPr>
            <w:tcW w:w="1313" w:type="pct"/>
          </w:tcPr>
          <w:p w:rsidR="003529C0" w:rsidRPr="007E6147" w:rsidRDefault="003529C0" w:rsidP="003529C0">
            <w:pPr>
              <w:shd w:val="clear" w:color="auto" w:fill="FFFFFF"/>
              <w:spacing w:after="0" w:line="240" w:lineRule="auto"/>
              <w:jc w:val="both"/>
              <w:rPr>
                <w:b/>
                <w:sz w:val="28"/>
                <w:szCs w:val="28"/>
                <w:lang w:val="uk-UA"/>
              </w:rPr>
            </w:pPr>
            <w:r w:rsidRPr="007E6147">
              <w:rPr>
                <w:b/>
                <w:sz w:val="28"/>
                <w:szCs w:val="28"/>
                <w:lang w:val="uk-UA"/>
              </w:rPr>
              <w:lastRenderedPageBreak/>
              <w:t>Інформаційне та навчально-методичне забезпечення</w:t>
            </w:r>
          </w:p>
          <w:p w:rsidR="003529C0" w:rsidRPr="007E6147" w:rsidRDefault="003529C0" w:rsidP="003529C0">
            <w:pPr>
              <w:widowControl w:val="0"/>
              <w:shd w:val="clear" w:color="auto" w:fill="FFFFFF"/>
              <w:spacing w:after="0" w:line="240" w:lineRule="auto"/>
              <w:rPr>
                <w:b/>
                <w:sz w:val="28"/>
                <w:szCs w:val="28"/>
                <w:lang w:val="uk-UA" w:eastAsia="uk-UA"/>
              </w:rPr>
            </w:pPr>
          </w:p>
        </w:tc>
        <w:tc>
          <w:tcPr>
            <w:tcW w:w="3687" w:type="pct"/>
            <w:vAlign w:val="center"/>
          </w:tcPr>
          <w:p w:rsidR="003529C0" w:rsidRPr="007E6147" w:rsidRDefault="003529C0" w:rsidP="003529C0">
            <w:pPr>
              <w:shd w:val="clear" w:color="auto" w:fill="FFFFFF"/>
              <w:spacing w:after="0" w:line="240" w:lineRule="auto"/>
              <w:jc w:val="both"/>
              <w:rPr>
                <w:b/>
                <w:sz w:val="28"/>
                <w:szCs w:val="28"/>
                <w:lang w:val="uk-UA"/>
              </w:rPr>
            </w:pPr>
            <w:r w:rsidRPr="007E6147">
              <w:rPr>
                <w:b/>
                <w:sz w:val="28"/>
                <w:szCs w:val="28"/>
                <w:lang w:val="uk-UA"/>
              </w:rPr>
              <w:t>Інформаційне та навчально-методичне забезпечення.</w:t>
            </w:r>
          </w:p>
          <w:p w:rsidR="003529C0" w:rsidRPr="007E6147" w:rsidRDefault="003529C0" w:rsidP="003529C0">
            <w:pPr>
              <w:shd w:val="clear" w:color="auto" w:fill="FFFFFF"/>
              <w:spacing w:after="0" w:line="240" w:lineRule="auto"/>
              <w:jc w:val="both"/>
              <w:rPr>
                <w:sz w:val="28"/>
                <w:szCs w:val="28"/>
                <w:lang w:val="uk-UA"/>
              </w:rPr>
            </w:pPr>
            <w:r w:rsidRPr="007E6147">
              <w:rPr>
                <w:sz w:val="28"/>
                <w:szCs w:val="28"/>
                <w:lang w:val="uk-UA"/>
              </w:rPr>
              <w:t>Викладання усіх навчальних дисциплін, написання квалаліфікаційної робіти, проходження навчальної та переддипломної практик забезпечено підручниками, навчально-методичними посібниками, методичними рекомендаціями, програмами пра</w:t>
            </w:r>
            <w:r w:rsidR="00D601F8" w:rsidRPr="007E6147">
              <w:rPr>
                <w:sz w:val="28"/>
                <w:szCs w:val="28"/>
                <w:lang w:val="uk-UA"/>
              </w:rPr>
              <w:t>к</w:t>
            </w:r>
            <w:r w:rsidRPr="007E6147">
              <w:rPr>
                <w:sz w:val="28"/>
                <w:szCs w:val="28"/>
                <w:lang w:val="uk-UA"/>
              </w:rPr>
              <w:t>тик та дистанціними курсами авторства викладачів ПУЕТ або інших провідних фахівців України у сфері освіти.</w:t>
            </w:r>
          </w:p>
          <w:p w:rsidR="00CC0F08" w:rsidRPr="007E6147" w:rsidRDefault="00CC0F08" w:rsidP="008F70A6">
            <w:pPr>
              <w:shd w:val="clear" w:color="auto" w:fill="FFFFFF"/>
              <w:spacing w:after="0" w:line="240" w:lineRule="auto"/>
              <w:jc w:val="both"/>
              <w:rPr>
                <w:sz w:val="28"/>
                <w:szCs w:val="28"/>
                <w:lang w:val="uk-UA"/>
              </w:rPr>
            </w:pPr>
            <w:r w:rsidRPr="007E6147">
              <w:rPr>
                <w:sz w:val="28"/>
                <w:szCs w:val="28"/>
                <w:lang w:val="uk-UA"/>
              </w:rPr>
              <w:t xml:space="preserve">Здобувачі вищої освіти, що навчаються за освітньою програмою, та викладачі можуть використовувати бібліотеку університету, електроний читальний зал, інституційний репозитарій ПУЕТ. Інформаційні ресурси бібліотеки ПУЕТ за освітньою програмою формуються відповідно до предметної області та сучасних тенденцій наукових досліджень у цій галузі. Здобувачі вищої освіти можуть отримати доступ до всіх друкованих видань різними мовами, включаючи монографії, навчальні посібники, підручники, словники, тощо. </w:t>
            </w:r>
          </w:p>
          <w:p w:rsidR="00CC0F08" w:rsidRPr="007E6147" w:rsidRDefault="00CC0F08" w:rsidP="008F70A6">
            <w:pPr>
              <w:shd w:val="clear" w:color="auto" w:fill="FFFFFF"/>
              <w:spacing w:after="0" w:line="240" w:lineRule="auto"/>
              <w:jc w:val="both"/>
              <w:rPr>
                <w:sz w:val="28"/>
                <w:szCs w:val="28"/>
                <w:lang w:val="uk-UA"/>
              </w:rPr>
            </w:pPr>
            <w:r w:rsidRPr="007E6147">
              <w:rPr>
                <w:sz w:val="28"/>
                <w:szCs w:val="28"/>
                <w:lang w:val="uk-UA"/>
              </w:rPr>
              <w:t xml:space="preserve">Бібліотека забезпечена вітчизняними та закордонними фаховими періодичними виданнями відповідного або спорідненого профілю, в тому числі в електронному вигляді - не менш як п’ять найменувань. </w:t>
            </w:r>
          </w:p>
          <w:p w:rsidR="00CC0F08" w:rsidRPr="007E6147" w:rsidRDefault="00CC0F08" w:rsidP="00CC0F08">
            <w:pPr>
              <w:shd w:val="clear" w:color="auto" w:fill="FFFFFF"/>
              <w:spacing w:after="0" w:line="240" w:lineRule="auto"/>
              <w:jc w:val="both"/>
              <w:rPr>
                <w:b/>
                <w:sz w:val="28"/>
                <w:szCs w:val="28"/>
                <w:lang w:val="uk-UA" w:eastAsia="uk-UA"/>
              </w:rPr>
            </w:pPr>
            <w:r w:rsidRPr="007E6147">
              <w:rPr>
                <w:sz w:val="28"/>
                <w:szCs w:val="28"/>
                <w:lang w:val="uk-UA"/>
              </w:rPr>
              <w:t>Для дистанційного доступу до навчально-методичних матеріалів використовується платформа Moodle, на якій розміщуються матеріали дистанційних курсів.</w:t>
            </w:r>
          </w:p>
        </w:tc>
      </w:tr>
      <w:tr w:rsidR="003529C0" w:rsidRPr="007E6147" w:rsidTr="00A90ED8">
        <w:trPr>
          <w:trHeight w:val="587"/>
        </w:trPr>
        <w:tc>
          <w:tcPr>
            <w:tcW w:w="5000" w:type="pct"/>
            <w:gridSpan w:val="2"/>
            <w:shd w:val="clear" w:color="auto" w:fill="D9D9D9"/>
          </w:tcPr>
          <w:p w:rsidR="003529C0" w:rsidRPr="007E6147" w:rsidRDefault="003529C0" w:rsidP="003529C0">
            <w:pPr>
              <w:jc w:val="center"/>
              <w:rPr>
                <w:b/>
                <w:sz w:val="28"/>
                <w:szCs w:val="28"/>
              </w:rPr>
            </w:pPr>
            <w:r w:rsidRPr="007E6147">
              <w:rPr>
                <w:b/>
                <w:sz w:val="28"/>
                <w:szCs w:val="28"/>
                <w:lang w:val="uk-UA"/>
              </w:rPr>
              <w:t xml:space="preserve">9 – </w:t>
            </w:r>
            <w:r w:rsidRPr="007E6147">
              <w:rPr>
                <w:b/>
                <w:sz w:val="28"/>
                <w:szCs w:val="28"/>
              </w:rPr>
              <w:t>Академічна мобільність</w:t>
            </w:r>
          </w:p>
        </w:tc>
      </w:tr>
      <w:tr w:rsidR="003529C0" w:rsidRPr="007E6147" w:rsidTr="00B37C41">
        <w:trPr>
          <w:trHeight w:val="836"/>
        </w:trPr>
        <w:tc>
          <w:tcPr>
            <w:tcW w:w="1313" w:type="pct"/>
          </w:tcPr>
          <w:p w:rsidR="003529C0" w:rsidRPr="007E6147" w:rsidRDefault="003529C0" w:rsidP="003529C0">
            <w:pPr>
              <w:shd w:val="clear" w:color="auto" w:fill="FFFFFF"/>
              <w:spacing w:after="0" w:line="240" w:lineRule="auto"/>
              <w:jc w:val="both"/>
              <w:rPr>
                <w:b/>
                <w:sz w:val="28"/>
                <w:szCs w:val="28"/>
                <w:lang w:val="uk-UA"/>
              </w:rPr>
            </w:pPr>
            <w:r w:rsidRPr="007E6147">
              <w:rPr>
                <w:b/>
                <w:sz w:val="28"/>
                <w:szCs w:val="28"/>
                <w:lang w:val="uk-UA" w:eastAsia="uk-UA"/>
              </w:rPr>
              <w:t>Національна</w:t>
            </w:r>
            <w:r w:rsidRPr="007E6147">
              <w:rPr>
                <w:b/>
                <w:sz w:val="28"/>
                <w:szCs w:val="28"/>
                <w:lang w:val="uk-UA"/>
              </w:rPr>
              <w:t xml:space="preserve"> кредитна </w:t>
            </w:r>
            <w:r w:rsidRPr="007E6147">
              <w:rPr>
                <w:b/>
                <w:sz w:val="28"/>
                <w:szCs w:val="28"/>
                <w:lang w:val="uk-UA"/>
              </w:rPr>
              <w:lastRenderedPageBreak/>
              <w:t>мобільність</w:t>
            </w:r>
          </w:p>
        </w:tc>
        <w:tc>
          <w:tcPr>
            <w:tcW w:w="3687" w:type="pct"/>
            <w:vAlign w:val="center"/>
          </w:tcPr>
          <w:p w:rsidR="003529C0" w:rsidRPr="007E6147" w:rsidRDefault="003529C0" w:rsidP="003529C0">
            <w:pPr>
              <w:shd w:val="clear" w:color="auto" w:fill="FFFFFF"/>
              <w:spacing w:after="0" w:line="240" w:lineRule="auto"/>
              <w:jc w:val="both"/>
              <w:rPr>
                <w:b/>
                <w:sz w:val="28"/>
                <w:szCs w:val="28"/>
                <w:lang w:val="uk-UA"/>
              </w:rPr>
            </w:pPr>
            <w:r w:rsidRPr="007E6147">
              <w:rPr>
                <w:sz w:val="28"/>
                <w:szCs w:val="28"/>
                <w:lang w:val="uk-UA"/>
              </w:rPr>
              <w:lastRenderedPageBreak/>
              <w:t xml:space="preserve">На основі двостороннього договору між Полтавським національним педагогічним університетом імені </w:t>
            </w:r>
            <w:r w:rsidRPr="007E6147">
              <w:rPr>
                <w:sz w:val="28"/>
                <w:szCs w:val="28"/>
                <w:lang w:val="uk-UA"/>
              </w:rPr>
              <w:lastRenderedPageBreak/>
              <w:t>В. Г. Короленка.</w:t>
            </w:r>
          </w:p>
        </w:tc>
      </w:tr>
      <w:tr w:rsidR="003529C0" w:rsidRPr="007E6147" w:rsidTr="00B37C41">
        <w:trPr>
          <w:trHeight w:val="1620"/>
        </w:trPr>
        <w:tc>
          <w:tcPr>
            <w:tcW w:w="1313" w:type="pct"/>
          </w:tcPr>
          <w:p w:rsidR="003529C0" w:rsidRPr="007E6147" w:rsidRDefault="003529C0" w:rsidP="008F70A6">
            <w:pPr>
              <w:widowControl w:val="0"/>
              <w:shd w:val="clear" w:color="auto" w:fill="FFFFFF"/>
              <w:spacing w:after="0" w:line="240" w:lineRule="auto"/>
              <w:rPr>
                <w:b/>
                <w:sz w:val="28"/>
                <w:szCs w:val="28"/>
              </w:rPr>
            </w:pPr>
            <w:r w:rsidRPr="007E6147">
              <w:rPr>
                <w:b/>
                <w:sz w:val="28"/>
                <w:szCs w:val="28"/>
                <w:lang w:val="uk-UA" w:eastAsia="uk-UA"/>
              </w:rPr>
              <w:lastRenderedPageBreak/>
              <w:t>Міжнародна кредитна мобільність</w:t>
            </w:r>
          </w:p>
        </w:tc>
        <w:tc>
          <w:tcPr>
            <w:tcW w:w="3687" w:type="pct"/>
          </w:tcPr>
          <w:p w:rsidR="003529C0" w:rsidRPr="007E6147" w:rsidRDefault="003529C0" w:rsidP="00F301B3">
            <w:pPr>
              <w:pStyle w:val="TableParagraph"/>
              <w:ind w:left="54" w:right="43"/>
              <w:jc w:val="both"/>
              <w:rPr>
                <w:sz w:val="28"/>
                <w:szCs w:val="28"/>
              </w:rPr>
            </w:pPr>
            <w:r w:rsidRPr="007E6147">
              <w:rPr>
                <w:sz w:val="28"/>
                <w:szCs w:val="28"/>
              </w:rPr>
              <w:t>У рамках програми ЄС Еразмус+ КА1 на основі двосторонніх договорів між Вищим навчальним закладом Укоопспілки «Полтавський університет економіки і торгівлі» та навчальними закладами країн- партнерів: Державний університет  прикладних  наук у м. Ломжа (Республіка Польща); програма академічних обмінів Турецької Республіки «Mevlana»</w:t>
            </w:r>
            <w:r w:rsidRPr="007E6147">
              <w:rPr>
                <w:spacing w:val="5"/>
                <w:sz w:val="28"/>
                <w:szCs w:val="28"/>
              </w:rPr>
              <w:t xml:space="preserve"> </w:t>
            </w:r>
            <w:r w:rsidRPr="007E6147">
              <w:rPr>
                <w:sz w:val="28"/>
                <w:szCs w:val="28"/>
              </w:rPr>
              <w:t>(Університет</w:t>
            </w:r>
            <w:r w:rsidR="00F301B3" w:rsidRPr="007E6147">
              <w:rPr>
                <w:sz w:val="28"/>
                <w:szCs w:val="28"/>
              </w:rPr>
              <w:t xml:space="preserve"> </w:t>
            </w:r>
            <w:r w:rsidRPr="007E6147">
              <w:rPr>
                <w:sz w:val="28"/>
                <w:szCs w:val="28"/>
              </w:rPr>
              <w:t>Хаджеттепе).</w:t>
            </w:r>
          </w:p>
        </w:tc>
      </w:tr>
      <w:tr w:rsidR="003529C0" w:rsidRPr="007E6147" w:rsidTr="00B37C41">
        <w:trPr>
          <w:trHeight w:val="151"/>
        </w:trPr>
        <w:tc>
          <w:tcPr>
            <w:tcW w:w="1313" w:type="pct"/>
          </w:tcPr>
          <w:p w:rsidR="003529C0" w:rsidRPr="007E6147" w:rsidRDefault="003529C0" w:rsidP="00E46774">
            <w:pPr>
              <w:widowControl w:val="0"/>
              <w:shd w:val="clear" w:color="auto" w:fill="FFFFFF"/>
              <w:spacing w:after="0" w:line="240" w:lineRule="auto"/>
              <w:rPr>
                <w:b/>
                <w:sz w:val="28"/>
                <w:szCs w:val="28"/>
                <w:lang w:val="uk-UA" w:eastAsia="uk-UA"/>
              </w:rPr>
            </w:pPr>
            <w:r w:rsidRPr="007E6147">
              <w:rPr>
                <w:b/>
                <w:sz w:val="28"/>
                <w:szCs w:val="28"/>
                <w:lang w:val="uk-UA" w:eastAsia="uk-UA"/>
              </w:rPr>
              <w:t xml:space="preserve">Навчання іноземних здобувачів </w:t>
            </w:r>
            <w:r w:rsidR="00B62431" w:rsidRPr="007E6147">
              <w:rPr>
                <w:b/>
                <w:sz w:val="28"/>
                <w:szCs w:val="28"/>
                <w:lang w:val="uk-UA" w:eastAsia="uk-UA"/>
              </w:rPr>
              <w:t>вищої освіти</w:t>
            </w:r>
          </w:p>
        </w:tc>
        <w:tc>
          <w:tcPr>
            <w:tcW w:w="3687" w:type="pct"/>
            <w:vAlign w:val="center"/>
          </w:tcPr>
          <w:p w:rsidR="003529C0" w:rsidRPr="007E6147" w:rsidRDefault="003529C0" w:rsidP="00E46774">
            <w:pPr>
              <w:shd w:val="clear" w:color="auto" w:fill="FFFFFF"/>
              <w:spacing w:after="0" w:line="240" w:lineRule="auto"/>
              <w:jc w:val="both"/>
              <w:rPr>
                <w:sz w:val="28"/>
                <w:szCs w:val="28"/>
                <w:lang w:val="uk-UA"/>
              </w:rPr>
            </w:pPr>
            <w:r w:rsidRPr="007E6147">
              <w:rPr>
                <w:sz w:val="28"/>
                <w:szCs w:val="28"/>
                <w:lang w:val="uk-UA"/>
              </w:rPr>
              <w:t xml:space="preserve">Не передбачено </w:t>
            </w:r>
          </w:p>
        </w:tc>
      </w:tr>
    </w:tbl>
    <w:p w:rsidR="00E46774" w:rsidRPr="007E6147" w:rsidRDefault="00E46774" w:rsidP="00E46774">
      <w:pPr>
        <w:widowControl w:val="0"/>
        <w:shd w:val="clear" w:color="auto" w:fill="FFFFFF"/>
        <w:spacing w:after="0" w:line="240" w:lineRule="auto"/>
        <w:jc w:val="center"/>
        <w:rPr>
          <w:rFonts w:eastAsia="Times New Roman"/>
          <w:b/>
          <w:sz w:val="24"/>
          <w:szCs w:val="24"/>
          <w:lang w:val="uk-UA" w:eastAsia="uk-UA"/>
        </w:rPr>
      </w:pPr>
    </w:p>
    <w:p w:rsidR="00AE2605" w:rsidRDefault="003A735A" w:rsidP="00E46774">
      <w:pPr>
        <w:widowControl w:val="0"/>
        <w:shd w:val="clear" w:color="auto" w:fill="FFFFFF"/>
        <w:spacing w:after="0" w:line="240" w:lineRule="auto"/>
        <w:jc w:val="center"/>
        <w:rPr>
          <w:rFonts w:eastAsia="Times New Roman"/>
          <w:b/>
          <w:sz w:val="28"/>
          <w:szCs w:val="24"/>
          <w:lang w:val="uk-UA" w:eastAsia="uk-UA"/>
        </w:rPr>
      </w:pPr>
      <w:r w:rsidRPr="007E6147">
        <w:rPr>
          <w:rFonts w:eastAsia="Times New Roman"/>
          <w:b/>
          <w:sz w:val="24"/>
          <w:szCs w:val="24"/>
          <w:lang w:val="uk-UA" w:eastAsia="uk-UA"/>
        </w:rPr>
        <w:br w:type="page"/>
      </w:r>
      <w:r w:rsidR="00AE2605" w:rsidRPr="00BF6489">
        <w:rPr>
          <w:rFonts w:eastAsia="Times New Roman"/>
          <w:b/>
          <w:sz w:val="28"/>
          <w:szCs w:val="24"/>
          <w:lang w:val="uk-UA" w:eastAsia="uk-UA"/>
        </w:rPr>
        <w:lastRenderedPageBreak/>
        <w:t>2. Перелік компонентів освітньо-професійної програми та їх логічна послідовність</w:t>
      </w:r>
    </w:p>
    <w:p w:rsidR="00E35CA6" w:rsidRPr="00BF6489" w:rsidRDefault="00E35CA6" w:rsidP="00E46774">
      <w:pPr>
        <w:widowControl w:val="0"/>
        <w:shd w:val="clear" w:color="auto" w:fill="FFFFFF"/>
        <w:spacing w:after="0" w:line="240" w:lineRule="auto"/>
        <w:jc w:val="center"/>
        <w:rPr>
          <w:rFonts w:eastAsia="Times New Roman"/>
          <w:b/>
          <w:sz w:val="28"/>
          <w:szCs w:val="24"/>
          <w:lang w:val="uk-UA" w:eastAsia="uk-UA"/>
        </w:rPr>
      </w:pPr>
    </w:p>
    <w:p w:rsidR="00AE2605" w:rsidRDefault="00AE2605" w:rsidP="003A260F">
      <w:pPr>
        <w:spacing w:after="0" w:line="240" w:lineRule="auto"/>
        <w:rPr>
          <w:rFonts w:eastAsia="Times New Roman"/>
          <w:b/>
          <w:sz w:val="28"/>
          <w:szCs w:val="28"/>
          <w:lang w:val="uk-UA" w:eastAsia="uk-UA"/>
        </w:rPr>
      </w:pPr>
      <w:r w:rsidRPr="00E35CA6">
        <w:rPr>
          <w:rFonts w:eastAsia="Times New Roman"/>
          <w:b/>
          <w:sz w:val="28"/>
          <w:szCs w:val="28"/>
          <w:lang w:val="uk-UA" w:eastAsia="uk-UA"/>
        </w:rPr>
        <w:t>2.1. Перелік компонентів ОПП</w:t>
      </w:r>
    </w:p>
    <w:p w:rsidR="00411401" w:rsidRPr="00E35CA6" w:rsidRDefault="00411401" w:rsidP="003A260F">
      <w:pPr>
        <w:spacing w:after="0" w:line="240" w:lineRule="auto"/>
        <w:rPr>
          <w:rFonts w:eastAsia="Times New Roman"/>
          <w:b/>
          <w:sz w:val="28"/>
          <w:szCs w:val="28"/>
          <w:lang w:val="uk-UA" w:eastAsia="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528"/>
        <w:gridCol w:w="1418"/>
        <w:gridCol w:w="1559"/>
      </w:tblGrid>
      <w:tr w:rsidR="004E4225" w:rsidRPr="00E35CA6" w:rsidTr="00411401">
        <w:tc>
          <w:tcPr>
            <w:tcW w:w="1135" w:type="dxa"/>
            <w:vAlign w:val="center"/>
          </w:tcPr>
          <w:p w:rsidR="003A735A" w:rsidRPr="00E35CA6" w:rsidRDefault="003A735A" w:rsidP="003A735A">
            <w:pPr>
              <w:widowControl w:val="0"/>
              <w:spacing w:after="0" w:line="240" w:lineRule="auto"/>
              <w:jc w:val="center"/>
              <w:rPr>
                <w:rFonts w:eastAsia="Times New Roman"/>
                <w:sz w:val="28"/>
                <w:szCs w:val="28"/>
                <w:lang w:val="uk-UA"/>
              </w:rPr>
            </w:pPr>
            <w:r w:rsidRPr="00E35CA6">
              <w:rPr>
                <w:rFonts w:eastAsia="Times New Roman"/>
                <w:sz w:val="28"/>
                <w:szCs w:val="28"/>
                <w:lang w:val="uk-UA"/>
              </w:rPr>
              <w:t>Код н/д</w:t>
            </w:r>
          </w:p>
        </w:tc>
        <w:tc>
          <w:tcPr>
            <w:tcW w:w="5528" w:type="dxa"/>
            <w:shd w:val="clear" w:color="auto" w:fill="auto"/>
            <w:vAlign w:val="center"/>
          </w:tcPr>
          <w:p w:rsidR="003A735A" w:rsidRPr="00E35CA6" w:rsidRDefault="003A735A" w:rsidP="003A735A">
            <w:pPr>
              <w:widowControl w:val="0"/>
              <w:spacing w:after="0" w:line="240" w:lineRule="auto"/>
              <w:ind w:left="140"/>
              <w:jc w:val="center"/>
              <w:rPr>
                <w:rFonts w:eastAsia="Times New Roman"/>
                <w:sz w:val="28"/>
                <w:szCs w:val="28"/>
                <w:lang w:val="uk-UA"/>
              </w:rPr>
            </w:pPr>
            <w:r w:rsidRPr="00E35CA6">
              <w:rPr>
                <w:rFonts w:eastAsia="Times New Roman"/>
                <w:sz w:val="28"/>
                <w:szCs w:val="28"/>
                <w:lang w:val="uk-UA"/>
              </w:rPr>
              <w:t>Компоненти освітньо-професійної програми (навчальні дисципліни, курсові проекти, практики, кваліфікаційна робота)</w:t>
            </w:r>
          </w:p>
        </w:tc>
        <w:tc>
          <w:tcPr>
            <w:tcW w:w="1418" w:type="dxa"/>
            <w:shd w:val="clear" w:color="auto" w:fill="auto"/>
            <w:vAlign w:val="center"/>
          </w:tcPr>
          <w:p w:rsidR="003A735A" w:rsidRPr="00E35CA6" w:rsidRDefault="003A735A" w:rsidP="003A735A">
            <w:pPr>
              <w:widowControl w:val="0"/>
              <w:spacing w:after="0" w:line="240" w:lineRule="auto"/>
              <w:ind w:left="-108" w:right="-108"/>
              <w:jc w:val="center"/>
              <w:rPr>
                <w:rFonts w:eastAsia="Times New Roman"/>
                <w:sz w:val="28"/>
                <w:szCs w:val="28"/>
                <w:lang w:val="uk-UA"/>
              </w:rPr>
            </w:pPr>
            <w:r w:rsidRPr="00E35CA6">
              <w:rPr>
                <w:rFonts w:eastAsia="Times New Roman"/>
                <w:sz w:val="28"/>
                <w:szCs w:val="28"/>
                <w:lang w:val="uk-UA"/>
              </w:rPr>
              <w:t>Кількість кредитів</w:t>
            </w:r>
          </w:p>
        </w:tc>
        <w:tc>
          <w:tcPr>
            <w:tcW w:w="1559" w:type="dxa"/>
            <w:shd w:val="clear" w:color="auto" w:fill="auto"/>
            <w:vAlign w:val="center"/>
          </w:tcPr>
          <w:p w:rsidR="003A735A" w:rsidRPr="00E35CA6" w:rsidRDefault="003A735A" w:rsidP="003A735A">
            <w:pPr>
              <w:widowControl w:val="0"/>
              <w:spacing w:after="0" w:line="240" w:lineRule="auto"/>
              <w:jc w:val="center"/>
              <w:rPr>
                <w:rFonts w:eastAsia="Times New Roman"/>
                <w:sz w:val="28"/>
                <w:szCs w:val="28"/>
                <w:lang w:val="uk-UA"/>
              </w:rPr>
            </w:pPr>
            <w:r w:rsidRPr="00E35CA6">
              <w:rPr>
                <w:rFonts w:eastAsia="Times New Roman"/>
                <w:sz w:val="28"/>
                <w:szCs w:val="28"/>
                <w:lang w:val="uk-UA"/>
              </w:rPr>
              <w:t>Форма підсумкового контролю</w:t>
            </w:r>
          </w:p>
        </w:tc>
      </w:tr>
      <w:tr w:rsidR="004E4225" w:rsidRPr="00E35CA6" w:rsidTr="00411401">
        <w:trPr>
          <w:trHeight w:val="152"/>
        </w:trPr>
        <w:tc>
          <w:tcPr>
            <w:tcW w:w="1135" w:type="dxa"/>
          </w:tcPr>
          <w:p w:rsidR="003A735A" w:rsidRPr="00E35CA6" w:rsidRDefault="003A735A" w:rsidP="003A735A">
            <w:pPr>
              <w:tabs>
                <w:tab w:val="left" w:pos="1134"/>
              </w:tabs>
              <w:spacing w:after="0" w:line="240" w:lineRule="auto"/>
              <w:contextualSpacing/>
              <w:rPr>
                <w:rFonts w:eastAsia="Times New Roman"/>
                <w:b/>
                <w:sz w:val="28"/>
                <w:szCs w:val="28"/>
                <w:lang w:val="uk-UA" w:eastAsia="uk-UA"/>
              </w:rPr>
            </w:pPr>
          </w:p>
        </w:tc>
        <w:tc>
          <w:tcPr>
            <w:tcW w:w="5528" w:type="dxa"/>
            <w:shd w:val="clear" w:color="auto" w:fill="auto"/>
          </w:tcPr>
          <w:p w:rsidR="003A735A" w:rsidRPr="00E35CA6" w:rsidRDefault="003A735A" w:rsidP="003A735A">
            <w:pPr>
              <w:tabs>
                <w:tab w:val="left" w:pos="1134"/>
              </w:tabs>
              <w:spacing w:after="0" w:line="240" w:lineRule="auto"/>
              <w:contextualSpacing/>
              <w:rPr>
                <w:rFonts w:eastAsia="Times New Roman"/>
                <w:b/>
                <w:sz w:val="28"/>
                <w:szCs w:val="28"/>
                <w:lang w:val="uk-UA" w:eastAsia="uk-UA"/>
              </w:rPr>
            </w:pPr>
            <w:r w:rsidRPr="00E35CA6">
              <w:rPr>
                <w:rFonts w:eastAsia="Times New Roman"/>
                <w:b/>
                <w:sz w:val="28"/>
                <w:szCs w:val="28"/>
                <w:lang w:val="uk-UA" w:eastAsia="uk-UA"/>
              </w:rPr>
              <w:t>Обов’язкові освітні компоненти</w:t>
            </w:r>
          </w:p>
        </w:tc>
        <w:tc>
          <w:tcPr>
            <w:tcW w:w="1418" w:type="dxa"/>
            <w:shd w:val="clear" w:color="auto" w:fill="auto"/>
          </w:tcPr>
          <w:p w:rsidR="003A735A" w:rsidRPr="00E35CA6" w:rsidRDefault="00B37C41" w:rsidP="003A735A">
            <w:pPr>
              <w:tabs>
                <w:tab w:val="left" w:pos="1134"/>
              </w:tabs>
              <w:spacing w:after="0" w:line="240" w:lineRule="auto"/>
              <w:contextualSpacing/>
              <w:jc w:val="center"/>
              <w:rPr>
                <w:rFonts w:eastAsia="Times New Roman"/>
                <w:b/>
                <w:sz w:val="28"/>
                <w:szCs w:val="28"/>
                <w:lang w:val="en-US" w:eastAsia="uk-UA"/>
              </w:rPr>
            </w:pPr>
            <w:r w:rsidRPr="00E35CA6">
              <w:rPr>
                <w:rFonts w:eastAsia="Times New Roman"/>
                <w:b/>
                <w:sz w:val="28"/>
                <w:szCs w:val="28"/>
                <w:lang w:val="en-US" w:eastAsia="uk-UA"/>
              </w:rPr>
              <w:t>44</w:t>
            </w:r>
          </w:p>
        </w:tc>
        <w:tc>
          <w:tcPr>
            <w:tcW w:w="1559" w:type="dxa"/>
            <w:shd w:val="clear" w:color="auto" w:fill="auto"/>
          </w:tcPr>
          <w:p w:rsidR="003A735A" w:rsidRPr="00E35CA6" w:rsidRDefault="003A735A" w:rsidP="003A735A">
            <w:pPr>
              <w:tabs>
                <w:tab w:val="left" w:pos="1134"/>
              </w:tabs>
              <w:spacing w:after="0" w:line="240" w:lineRule="auto"/>
              <w:contextualSpacing/>
              <w:rPr>
                <w:rFonts w:eastAsia="Times New Roman"/>
                <w:sz w:val="28"/>
                <w:szCs w:val="28"/>
                <w:lang w:val="uk-UA" w:eastAsia="uk-UA"/>
              </w:rPr>
            </w:pPr>
          </w:p>
        </w:tc>
      </w:tr>
      <w:tr w:rsidR="004E4225" w:rsidRPr="00E35CA6" w:rsidTr="00411401">
        <w:trPr>
          <w:trHeight w:val="152"/>
        </w:trPr>
        <w:tc>
          <w:tcPr>
            <w:tcW w:w="1135" w:type="dxa"/>
          </w:tcPr>
          <w:p w:rsidR="003A735A" w:rsidRPr="00E35CA6" w:rsidRDefault="003A735A" w:rsidP="003A735A">
            <w:pPr>
              <w:tabs>
                <w:tab w:val="left" w:pos="1134"/>
              </w:tabs>
              <w:spacing w:after="0" w:line="240" w:lineRule="auto"/>
              <w:contextualSpacing/>
              <w:rPr>
                <w:rFonts w:eastAsia="Times New Roman"/>
                <w:sz w:val="28"/>
                <w:szCs w:val="28"/>
                <w:lang w:val="uk-UA" w:eastAsia="uk-UA"/>
              </w:rPr>
            </w:pPr>
          </w:p>
        </w:tc>
        <w:tc>
          <w:tcPr>
            <w:tcW w:w="5528" w:type="dxa"/>
            <w:shd w:val="clear" w:color="auto" w:fill="auto"/>
          </w:tcPr>
          <w:p w:rsidR="003A735A" w:rsidRPr="00E35CA6" w:rsidRDefault="003A735A" w:rsidP="003A735A">
            <w:pPr>
              <w:tabs>
                <w:tab w:val="left" w:pos="1134"/>
              </w:tabs>
              <w:spacing w:after="0" w:line="240" w:lineRule="auto"/>
              <w:contextualSpacing/>
              <w:jc w:val="center"/>
              <w:rPr>
                <w:rFonts w:eastAsia="Times New Roman"/>
                <w:b/>
                <w:sz w:val="28"/>
                <w:szCs w:val="28"/>
                <w:lang w:val="uk-UA" w:eastAsia="uk-UA"/>
              </w:rPr>
            </w:pPr>
            <w:r w:rsidRPr="00E35CA6">
              <w:rPr>
                <w:rFonts w:eastAsia="Times New Roman"/>
                <w:b/>
                <w:sz w:val="28"/>
                <w:szCs w:val="28"/>
                <w:lang w:val="uk-UA" w:eastAsia="uk-UA"/>
              </w:rPr>
              <w:t>Цикл загальної підготовки</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b/>
                <w:sz w:val="28"/>
                <w:szCs w:val="28"/>
                <w:lang w:val="uk-UA" w:eastAsia="uk-UA"/>
              </w:rPr>
            </w:pPr>
            <w:r w:rsidRPr="00E35CA6">
              <w:rPr>
                <w:rFonts w:eastAsia="Times New Roman"/>
                <w:b/>
                <w:sz w:val="28"/>
                <w:szCs w:val="28"/>
                <w:lang w:val="uk-UA" w:eastAsia="uk-UA"/>
              </w:rPr>
              <w:t>6</w:t>
            </w:r>
          </w:p>
        </w:tc>
        <w:tc>
          <w:tcPr>
            <w:tcW w:w="1559" w:type="dxa"/>
            <w:shd w:val="clear" w:color="auto" w:fill="auto"/>
          </w:tcPr>
          <w:p w:rsidR="003A735A" w:rsidRPr="00E35CA6" w:rsidRDefault="003A735A" w:rsidP="003A735A">
            <w:pPr>
              <w:tabs>
                <w:tab w:val="left" w:pos="1134"/>
              </w:tabs>
              <w:spacing w:after="0" w:line="240" w:lineRule="auto"/>
              <w:contextualSpacing/>
              <w:rPr>
                <w:rFonts w:eastAsia="Times New Roman"/>
                <w:sz w:val="28"/>
                <w:szCs w:val="28"/>
                <w:lang w:val="uk-UA" w:eastAsia="uk-UA"/>
              </w:rPr>
            </w:pPr>
          </w:p>
        </w:tc>
      </w:tr>
      <w:tr w:rsidR="004E4225" w:rsidRPr="00E35CA6" w:rsidTr="00411401">
        <w:trPr>
          <w:trHeight w:val="152"/>
        </w:trPr>
        <w:tc>
          <w:tcPr>
            <w:tcW w:w="1135" w:type="dxa"/>
          </w:tcPr>
          <w:p w:rsidR="003A735A" w:rsidRPr="00E35CA6" w:rsidRDefault="003A735A" w:rsidP="003A735A">
            <w:pPr>
              <w:tabs>
                <w:tab w:val="left" w:pos="1134"/>
              </w:tabs>
              <w:spacing w:after="0" w:line="240" w:lineRule="auto"/>
              <w:rPr>
                <w:rFonts w:eastAsia="Times New Roman"/>
                <w:sz w:val="28"/>
                <w:szCs w:val="28"/>
                <w:lang w:val="uk-UA" w:eastAsia="uk-UA"/>
              </w:rPr>
            </w:pPr>
            <w:r w:rsidRPr="00E35CA6">
              <w:rPr>
                <w:rFonts w:eastAsia="Times New Roman"/>
                <w:sz w:val="28"/>
                <w:szCs w:val="28"/>
                <w:lang w:val="uk-UA" w:eastAsia="uk-UA"/>
              </w:rPr>
              <w:t>ОК 1</w:t>
            </w:r>
          </w:p>
        </w:tc>
        <w:tc>
          <w:tcPr>
            <w:tcW w:w="5528" w:type="dxa"/>
            <w:shd w:val="clear" w:color="auto" w:fill="auto"/>
          </w:tcPr>
          <w:p w:rsidR="003A735A" w:rsidRPr="00E35CA6" w:rsidRDefault="003A735A" w:rsidP="003A735A">
            <w:pPr>
              <w:tabs>
                <w:tab w:val="left" w:pos="1134"/>
              </w:tabs>
              <w:spacing w:after="0" w:line="240" w:lineRule="auto"/>
              <w:rPr>
                <w:rFonts w:eastAsia="Times New Roman"/>
                <w:sz w:val="28"/>
                <w:szCs w:val="28"/>
                <w:lang w:val="uk-UA" w:eastAsia="uk-UA"/>
              </w:rPr>
            </w:pPr>
            <w:r w:rsidRPr="00E35CA6">
              <w:rPr>
                <w:rFonts w:eastAsia="Times New Roman"/>
                <w:sz w:val="28"/>
                <w:szCs w:val="28"/>
                <w:lang w:val="uk-UA" w:eastAsia="uk-UA"/>
              </w:rPr>
              <w:t>Лідерство і керівництво</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rPr>
          <w:trHeight w:val="152"/>
        </w:trPr>
        <w:tc>
          <w:tcPr>
            <w:tcW w:w="1135" w:type="dxa"/>
          </w:tcPr>
          <w:p w:rsidR="003A735A" w:rsidRPr="00E35CA6" w:rsidRDefault="003A735A" w:rsidP="00935D5C">
            <w:pPr>
              <w:tabs>
                <w:tab w:val="left" w:pos="176"/>
              </w:tabs>
              <w:spacing w:after="0" w:line="240" w:lineRule="auto"/>
              <w:ind w:right="126"/>
              <w:rPr>
                <w:rFonts w:eastAsia="Times New Roman"/>
                <w:sz w:val="28"/>
                <w:szCs w:val="28"/>
                <w:lang w:val="en-US" w:eastAsia="uk-UA"/>
              </w:rPr>
            </w:pPr>
            <w:r w:rsidRPr="00E35CA6">
              <w:rPr>
                <w:rFonts w:eastAsia="Times New Roman"/>
                <w:sz w:val="28"/>
                <w:szCs w:val="28"/>
                <w:lang w:val="uk-UA" w:eastAsia="uk-UA"/>
              </w:rPr>
              <w:t xml:space="preserve">ОК </w:t>
            </w:r>
            <w:r w:rsidR="00935D5C" w:rsidRPr="00E35CA6">
              <w:rPr>
                <w:rFonts w:eastAsia="Times New Roman"/>
                <w:sz w:val="28"/>
                <w:szCs w:val="28"/>
                <w:lang w:val="en-US" w:eastAsia="uk-UA"/>
              </w:rPr>
              <w:t>2</w:t>
            </w:r>
          </w:p>
        </w:tc>
        <w:tc>
          <w:tcPr>
            <w:tcW w:w="5528" w:type="dxa"/>
            <w:shd w:val="clear" w:color="auto" w:fill="auto"/>
            <w:vAlign w:val="center"/>
          </w:tcPr>
          <w:p w:rsidR="003A735A" w:rsidRPr="00E35CA6" w:rsidRDefault="003A735A" w:rsidP="003A735A">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Методологія та логіка наукових досліджень</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rPr>
          <w:trHeight w:val="244"/>
        </w:trPr>
        <w:tc>
          <w:tcPr>
            <w:tcW w:w="1135" w:type="dxa"/>
          </w:tcPr>
          <w:p w:rsidR="003A735A" w:rsidRPr="00E35CA6" w:rsidRDefault="003A735A" w:rsidP="003A735A">
            <w:pPr>
              <w:tabs>
                <w:tab w:val="left" w:pos="1134"/>
              </w:tabs>
              <w:spacing w:after="0" w:line="240" w:lineRule="auto"/>
              <w:contextualSpacing/>
              <w:rPr>
                <w:rFonts w:eastAsia="Times New Roman"/>
                <w:sz w:val="28"/>
                <w:szCs w:val="28"/>
                <w:lang w:val="uk-UA" w:eastAsia="uk-UA"/>
              </w:rPr>
            </w:pPr>
          </w:p>
        </w:tc>
        <w:tc>
          <w:tcPr>
            <w:tcW w:w="5528" w:type="dxa"/>
            <w:shd w:val="clear" w:color="auto" w:fill="auto"/>
          </w:tcPr>
          <w:p w:rsidR="003A735A" w:rsidRPr="00E35CA6" w:rsidRDefault="003A735A" w:rsidP="003A735A">
            <w:pPr>
              <w:tabs>
                <w:tab w:val="left" w:pos="1134"/>
              </w:tabs>
              <w:spacing w:after="0" w:line="240" w:lineRule="auto"/>
              <w:contextualSpacing/>
              <w:jc w:val="center"/>
              <w:rPr>
                <w:rFonts w:eastAsia="Times New Roman"/>
                <w:b/>
                <w:sz w:val="28"/>
                <w:szCs w:val="28"/>
                <w:lang w:val="uk-UA" w:eastAsia="uk-UA"/>
              </w:rPr>
            </w:pPr>
            <w:r w:rsidRPr="00E35CA6">
              <w:rPr>
                <w:rFonts w:eastAsia="Times New Roman"/>
                <w:b/>
                <w:sz w:val="28"/>
                <w:szCs w:val="28"/>
                <w:lang w:val="uk-UA" w:eastAsia="uk-UA"/>
              </w:rPr>
              <w:t>Цикл професійної підготовки</w:t>
            </w:r>
          </w:p>
        </w:tc>
        <w:tc>
          <w:tcPr>
            <w:tcW w:w="1418" w:type="dxa"/>
            <w:shd w:val="clear" w:color="auto" w:fill="auto"/>
          </w:tcPr>
          <w:p w:rsidR="003A735A" w:rsidRPr="00E35CA6" w:rsidRDefault="00B37C41" w:rsidP="003A735A">
            <w:pPr>
              <w:tabs>
                <w:tab w:val="left" w:pos="1134"/>
              </w:tabs>
              <w:spacing w:after="0" w:line="240" w:lineRule="auto"/>
              <w:contextualSpacing/>
              <w:jc w:val="center"/>
              <w:rPr>
                <w:rFonts w:eastAsia="Times New Roman"/>
                <w:b/>
                <w:sz w:val="28"/>
                <w:szCs w:val="28"/>
                <w:lang w:val="en-US" w:eastAsia="uk-UA"/>
              </w:rPr>
            </w:pPr>
            <w:r w:rsidRPr="00E35CA6">
              <w:rPr>
                <w:rFonts w:eastAsia="Times New Roman"/>
                <w:b/>
                <w:sz w:val="28"/>
                <w:szCs w:val="28"/>
                <w:lang w:val="en-US" w:eastAsia="uk-UA"/>
              </w:rPr>
              <w:t>38</w:t>
            </w:r>
          </w:p>
        </w:tc>
        <w:tc>
          <w:tcPr>
            <w:tcW w:w="1559" w:type="dxa"/>
            <w:shd w:val="clear" w:color="auto" w:fill="auto"/>
          </w:tcPr>
          <w:p w:rsidR="003A735A" w:rsidRPr="00E35CA6" w:rsidRDefault="003A735A" w:rsidP="003A735A">
            <w:pPr>
              <w:tabs>
                <w:tab w:val="left" w:pos="1134"/>
              </w:tabs>
              <w:spacing w:after="0" w:line="240" w:lineRule="auto"/>
              <w:contextualSpacing/>
              <w:rPr>
                <w:rFonts w:eastAsia="Times New Roman"/>
                <w:sz w:val="28"/>
                <w:szCs w:val="28"/>
                <w:lang w:val="uk-UA" w:eastAsia="uk-UA"/>
              </w:rPr>
            </w:pPr>
          </w:p>
        </w:tc>
      </w:tr>
      <w:tr w:rsidR="004E4225" w:rsidRPr="00E35CA6" w:rsidTr="00411401">
        <w:tc>
          <w:tcPr>
            <w:tcW w:w="1135" w:type="dxa"/>
          </w:tcPr>
          <w:p w:rsidR="003A735A" w:rsidRPr="00E35CA6" w:rsidRDefault="003A735A" w:rsidP="003A735A">
            <w:pPr>
              <w:tabs>
                <w:tab w:val="left" w:pos="279"/>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ОК 3</w:t>
            </w:r>
          </w:p>
        </w:tc>
        <w:tc>
          <w:tcPr>
            <w:tcW w:w="5528" w:type="dxa"/>
            <w:shd w:val="clear" w:color="auto" w:fill="auto"/>
            <w:vAlign w:val="center"/>
          </w:tcPr>
          <w:p w:rsidR="003A735A" w:rsidRPr="00E35CA6" w:rsidRDefault="003A735A" w:rsidP="003A735A">
            <w:pPr>
              <w:tabs>
                <w:tab w:val="left" w:pos="279"/>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Дидактичні системи у вищій школі</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en-US" w:eastAsia="uk-UA"/>
              </w:rPr>
            </w:pPr>
            <w:r w:rsidRPr="00E35CA6">
              <w:rPr>
                <w:rFonts w:eastAsia="Times New Roman"/>
                <w:sz w:val="28"/>
                <w:szCs w:val="28"/>
                <w:lang w:val="en-US" w:eastAsia="uk-UA"/>
              </w:rPr>
              <w:t>3</w:t>
            </w:r>
          </w:p>
        </w:tc>
        <w:tc>
          <w:tcPr>
            <w:tcW w:w="1559"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ru-RU"/>
              </w:rPr>
            </w:pPr>
            <w:r w:rsidRPr="00E35CA6">
              <w:rPr>
                <w:rFonts w:eastAsia="Times New Roman"/>
                <w:sz w:val="28"/>
                <w:szCs w:val="28"/>
                <w:lang w:val="uk-UA" w:eastAsia="uk-UA"/>
              </w:rPr>
              <w:t>ОК 4</w:t>
            </w:r>
          </w:p>
        </w:tc>
        <w:tc>
          <w:tcPr>
            <w:tcW w:w="5528" w:type="dxa"/>
            <w:shd w:val="clear" w:color="auto" w:fill="auto"/>
            <w:vAlign w:val="center"/>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ru-RU"/>
              </w:rPr>
              <w:t>Педагогіка вищої школи</w:t>
            </w:r>
            <w:r w:rsidRPr="00E35CA6">
              <w:rPr>
                <w:rFonts w:eastAsia="Times New Roman"/>
                <w:sz w:val="28"/>
                <w:szCs w:val="28"/>
                <w:lang w:val="uk-UA" w:eastAsia="uk-UA"/>
              </w:rPr>
              <w:t xml:space="preserve"> </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3A735A" w:rsidRPr="00E35CA6" w:rsidRDefault="000D630E" w:rsidP="003A735A">
            <w:pPr>
              <w:tabs>
                <w:tab w:val="left" w:pos="1134"/>
              </w:tabs>
              <w:spacing w:after="0" w:line="240" w:lineRule="auto"/>
              <w:contextualSpacing/>
              <w:jc w:val="center"/>
              <w:rPr>
                <w:rFonts w:eastAsia="Times New Roman"/>
                <w:sz w:val="28"/>
                <w:szCs w:val="28"/>
                <w:lang w:val="uk-UA" w:eastAsia="uk-UA"/>
              </w:rPr>
            </w:pPr>
            <w:r>
              <w:rPr>
                <w:rFonts w:eastAsia="Times New Roman"/>
                <w:sz w:val="28"/>
                <w:szCs w:val="28"/>
                <w:lang w:val="uk-UA" w:eastAsia="uk-UA"/>
              </w:rPr>
              <w:t>ПМК</w:t>
            </w:r>
          </w:p>
        </w:tc>
      </w:tr>
      <w:tr w:rsidR="004E4225" w:rsidRPr="00E35CA6" w:rsidTr="00411401">
        <w:tc>
          <w:tcPr>
            <w:tcW w:w="1135" w:type="dxa"/>
          </w:tcPr>
          <w:p w:rsidR="003A735A" w:rsidRPr="00E35CA6" w:rsidRDefault="003A735A" w:rsidP="003A735A">
            <w:pPr>
              <w:tabs>
                <w:tab w:val="left" w:pos="279"/>
              </w:tabs>
              <w:spacing w:after="0" w:line="240" w:lineRule="auto"/>
              <w:ind w:right="126"/>
              <w:jc w:val="both"/>
              <w:rPr>
                <w:rFonts w:eastAsia="Times New Roman"/>
                <w:sz w:val="28"/>
                <w:szCs w:val="28"/>
                <w:lang w:val="uk-UA" w:eastAsia="ru-RU"/>
              </w:rPr>
            </w:pPr>
            <w:r w:rsidRPr="00E35CA6">
              <w:rPr>
                <w:rFonts w:eastAsia="Times New Roman"/>
                <w:sz w:val="28"/>
                <w:szCs w:val="28"/>
                <w:lang w:val="uk-UA" w:eastAsia="uk-UA"/>
              </w:rPr>
              <w:t>ОК 5</w:t>
            </w:r>
          </w:p>
        </w:tc>
        <w:tc>
          <w:tcPr>
            <w:tcW w:w="5528" w:type="dxa"/>
            <w:shd w:val="clear" w:color="auto" w:fill="auto"/>
            <w:vAlign w:val="center"/>
          </w:tcPr>
          <w:p w:rsidR="003A735A" w:rsidRPr="00E35CA6" w:rsidRDefault="003A735A" w:rsidP="003A735A">
            <w:pPr>
              <w:tabs>
                <w:tab w:val="left" w:pos="279"/>
              </w:tabs>
              <w:spacing w:after="0" w:line="240" w:lineRule="auto"/>
              <w:ind w:right="126"/>
              <w:jc w:val="both"/>
              <w:rPr>
                <w:rFonts w:eastAsia="Times New Roman"/>
                <w:b/>
                <w:sz w:val="28"/>
                <w:szCs w:val="28"/>
                <w:lang w:val="uk-UA" w:eastAsia="uk-UA"/>
              </w:rPr>
            </w:pPr>
            <w:r w:rsidRPr="00E35CA6">
              <w:rPr>
                <w:rFonts w:eastAsia="Times New Roman"/>
                <w:sz w:val="28"/>
                <w:szCs w:val="28"/>
                <w:lang w:val="uk-UA" w:eastAsia="ru-RU"/>
              </w:rPr>
              <w:t>Педагогічна майстерність викладача вищої школи</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uk-UA"/>
              </w:rPr>
              <w:t>ОК 6</w:t>
            </w:r>
          </w:p>
        </w:tc>
        <w:tc>
          <w:tcPr>
            <w:tcW w:w="5528" w:type="dxa"/>
            <w:shd w:val="clear" w:color="auto" w:fill="auto"/>
            <w:vAlign w:val="center"/>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ru-RU"/>
              </w:rPr>
            </w:pPr>
            <w:r w:rsidRPr="00E35CA6">
              <w:rPr>
                <w:rFonts w:eastAsia="Times New Roman"/>
                <w:sz w:val="28"/>
                <w:szCs w:val="28"/>
                <w:lang w:val="uk-UA" w:eastAsia="uk-UA"/>
              </w:rPr>
              <w:t>Педагогічна та професійна психологія</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uk-UA"/>
              </w:rPr>
              <w:t>ОК 7</w:t>
            </w:r>
          </w:p>
        </w:tc>
        <w:tc>
          <w:tcPr>
            <w:tcW w:w="5528" w:type="dxa"/>
            <w:shd w:val="clear" w:color="auto" w:fill="auto"/>
            <w:vAlign w:val="center"/>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uk-UA"/>
              </w:rPr>
              <w:t>Педагогічний контроль в системі освіти</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Екзамен</w:t>
            </w:r>
          </w:p>
        </w:tc>
      </w:tr>
      <w:tr w:rsidR="004E4225" w:rsidRPr="00E35CA6" w:rsidTr="00411401">
        <w:tc>
          <w:tcPr>
            <w:tcW w:w="1135" w:type="dxa"/>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uk-UA"/>
              </w:rPr>
              <w:t>ОК 8</w:t>
            </w:r>
          </w:p>
        </w:tc>
        <w:tc>
          <w:tcPr>
            <w:tcW w:w="5528" w:type="dxa"/>
            <w:shd w:val="clear" w:color="auto" w:fill="auto"/>
            <w:vAlign w:val="center"/>
          </w:tcPr>
          <w:p w:rsidR="003A735A" w:rsidRPr="00E35CA6" w:rsidRDefault="003A735A" w:rsidP="003A735A">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uk-UA"/>
              </w:rPr>
              <w:t>Методика викладання у вищій школі</w:t>
            </w:r>
          </w:p>
        </w:tc>
        <w:tc>
          <w:tcPr>
            <w:tcW w:w="1418"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3A735A" w:rsidRPr="00E35CA6" w:rsidRDefault="003A735A" w:rsidP="003A735A">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Екзамен</w:t>
            </w:r>
          </w:p>
        </w:tc>
      </w:tr>
      <w:tr w:rsidR="004E4225" w:rsidRPr="00E35CA6" w:rsidTr="00411401">
        <w:tc>
          <w:tcPr>
            <w:tcW w:w="1135" w:type="dxa"/>
          </w:tcPr>
          <w:p w:rsidR="00935D5C" w:rsidRPr="00E35CA6" w:rsidRDefault="00935D5C" w:rsidP="00935D5C">
            <w:pPr>
              <w:tabs>
                <w:tab w:val="left" w:pos="176"/>
              </w:tabs>
              <w:spacing w:after="0" w:line="240" w:lineRule="auto"/>
              <w:ind w:left="176" w:hanging="142"/>
              <w:rPr>
                <w:rFonts w:eastAsia="Times New Roman"/>
                <w:sz w:val="28"/>
                <w:szCs w:val="28"/>
                <w:lang w:val="en-US" w:eastAsia="uk-UA"/>
              </w:rPr>
            </w:pPr>
            <w:r w:rsidRPr="00E35CA6">
              <w:rPr>
                <w:rFonts w:eastAsia="Times New Roman"/>
                <w:sz w:val="28"/>
                <w:szCs w:val="28"/>
                <w:lang w:val="uk-UA" w:eastAsia="uk-UA"/>
              </w:rPr>
              <w:t xml:space="preserve">ОК </w:t>
            </w:r>
            <w:r w:rsidRPr="00E35CA6">
              <w:rPr>
                <w:rFonts w:eastAsia="Times New Roman"/>
                <w:sz w:val="28"/>
                <w:szCs w:val="28"/>
                <w:lang w:val="en-US" w:eastAsia="uk-UA"/>
              </w:rPr>
              <w:t>9</w:t>
            </w:r>
          </w:p>
        </w:tc>
        <w:tc>
          <w:tcPr>
            <w:tcW w:w="5528" w:type="dxa"/>
            <w:shd w:val="clear" w:color="auto" w:fill="auto"/>
            <w:vAlign w:val="center"/>
          </w:tcPr>
          <w:p w:rsidR="00935D5C" w:rsidRPr="00E35CA6" w:rsidRDefault="00935D5C" w:rsidP="00935D5C">
            <w:pPr>
              <w:tabs>
                <w:tab w:val="left" w:pos="176"/>
              </w:tabs>
              <w:spacing w:after="0" w:line="240" w:lineRule="auto"/>
              <w:ind w:left="176" w:hanging="142"/>
              <w:rPr>
                <w:rFonts w:eastAsia="Times New Roman"/>
                <w:sz w:val="28"/>
                <w:szCs w:val="28"/>
                <w:lang w:val="uk-UA" w:eastAsia="uk-UA"/>
              </w:rPr>
            </w:pPr>
            <w:r w:rsidRPr="00E35CA6">
              <w:rPr>
                <w:rFonts w:eastAsia="Times New Roman"/>
                <w:sz w:val="28"/>
                <w:szCs w:val="28"/>
                <w:lang w:val="uk-UA" w:eastAsia="uk-UA"/>
              </w:rPr>
              <w:t>Академічне письмо</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ОК 10</w:t>
            </w:r>
          </w:p>
        </w:tc>
        <w:tc>
          <w:tcPr>
            <w:tcW w:w="5528" w:type="dxa"/>
            <w:shd w:val="clear" w:color="auto" w:fill="auto"/>
            <w:vAlign w:val="center"/>
          </w:tcPr>
          <w:p w:rsidR="00935D5C" w:rsidRPr="00E35CA6" w:rsidRDefault="00935D5C" w:rsidP="00935D5C">
            <w:pPr>
              <w:tabs>
                <w:tab w:val="left" w:pos="176"/>
              </w:tabs>
              <w:spacing w:after="0" w:line="240" w:lineRule="auto"/>
              <w:ind w:right="126"/>
              <w:rPr>
                <w:rFonts w:eastAsia="Times New Roman"/>
                <w:sz w:val="28"/>
                <w:szCs w:val="28"/>
                <w:lang w:val="uk-UA" w:eastAsia="ru-RU"/>
              </w:rPr>
            </w:pPr>
            <w:r w:rsidRPr="00E35CA6">
              <w:rPr>
                <w:rFonts w:eastAsia="Times New Roman"/>
                <w:sz w:val="28"/>
                <w:szCs w:val="28"/>
                <w:lang w:val="uk-UA" w:eastAsia="uk-UA"/>
              </w:rPr>
              <w:t>Організація виховної роботи у закладі вищої освіти</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ОК 11</w:t>
            </w:r>
          </w:p>
        </w:tc>
        <w:tc>
          <w:tcPr>
            <w:tcW w:w="5528" w:type="dxa"/>
            <w:shd w:val="clear" w:color="auto" w:fill="auto"/>
            <w:vAlign w:val="center"/>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Проектування професійної підготовки та діяльності фахівців</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2</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ОК 12</w:t>
            </w:r>
          </w:p>
        </w:tc>
        <w:tc>
          <w:tcPr>
            <w:tcW w:w="5528" w:type="dxa"/>
            <w:shd w:val="clear" w:color="auto" w:fill="auto"/>
            <w:vAlign w:val="center"/>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Системний підхід у вищій школі</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Екзамен</w:t>
            </w:r>
          </w:p>
        </w:tc>
      </w:tr>
      <w:tr w:rsidR="004E4225" w:rsidRPr="00E35CA6" w:rsidTr="00411401">
        <w:tc>
          <w:tcPr>
            <w:tcW w:w="1135" w:type="dxa"/>
          </w:tcPr>
          <w:p w:rsidR="00935D5C" w:rsidRPr="00E35CA6" w:rsidRDefault="00935D5C" w:rsidP="00935D5C">
            <w:pPr>
              <w:tabs>
                <w:tab w:val="left" w:pos="176"/>
              </w:tabs>
              <w:spacing w:after="0" w:line="240" w:lineRule="auto"/>
              <w:ind w:right="126"/>
              <w:rPr>
                <w:rFonts w:eastAsia="Times New Roman"/>
                <w:sz w:val="28"/>
                <w:szCs w:val="28"/>
                <w:lang w:val="uk-UA" w:eastAsia="ru-RU"/>
              </w:rPr>
            </w:pPr>
            <w:r w:rsidRPr="00E35CA6">
              <w:rPr>
                <w:rFonts w:eastAsia="Times New Roman"/>
                <w:sz w:val="28"/>
                <w:szCs w:val="28"/>
                <w:lang w:val="uk-UA" w:eastAsia="uk-UA"/>
              </w:rPr>
              <w:t>ОК 13</w:t>
            </w:r>
          </w:p>
        </w:tc>
        <w:tc>
          <w:tcPr>
            <w:tcW w:w="5528" w:type="dxa"/>
            <w:shd w:val="clear" w:color="auto" w:fill="auto"/>
            <w:vAlign w:val="center"/>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ru-RU"/>
              </w:rPr>
              <w:t>Цифровізація освітнього процесу у вищій школі</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ОК 14</w:t>
            </w:r>
          </w:p>
        </w:tc>
        <w:tc>
          <w:tcPr>
            <w:tcW w:w="5528" w:type="dxa"/>
            <w:shd w:val="clear" w:color="auto" w:fill="auto"/>
            <w:vAlign w:val="center"/>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Управління закладом вищої освіти</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Екзамен</w:t>
            </w:r>
          </w:p>
        </w:tc>
      </w:tr>
      <w:tr w:rsidR="004E4225" w:rsidRPr="00E35CA6" w:rsidTr="00411401">
        <w:tc>
          <w:tcPr>
            <w:tcW w:w="1135" w:type="dxa"/>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ОК 15</w:t>
            </w:r>
          </w:p>
        </w:tc>
        <w:tc>
          <w:tcPr>
            <w:tcW w:w="5528" w:type="dxa"/>
            <w:shd w:val="clear" w:color="auto" w:fill="auto"/>
            <w:vAlign w:val="center"/>
          </w:tcPr>
          <w:p w:rsidR="00935D5C" w:rsidRPr="00E35CA6" w:rsidRDefault="00935D5C" w:rsidP="00935D5C">
            <w:pPr>
              <w:tabs>
                <w:tab w:val="left" w:pos="176"/>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Інноваційні технології у вищій школі</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3</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935D5C" w:rsidRPr="00E35CA6" w:rsidRDefault="00935D5C" w:rsidP="00935D5C">
            <w:pPr>
              <w:tabs>
                <w:tab w:val="left" w:pos="176"/>
              </w:tabs>
              <w:spacing w:after="0" w:line="240" w:lineRule="auto"/>
              <w:ind w:right="126"/>
              <w:rPr>
                <w:rFonts w:eastAsia="Times New Roman"/>
                <w:b/>
                <w:sz w:val="28"/>
                <w:szCs w:val="28"/>
                <w:lang w:val="uk-UA" w:eastAsia="uk-UA"/>
              </w:rPr>
            </w:pPr>
          </w:p>
        </w:tc>
        <w:tc>
          <w:tcPr>
            <w:tcW w:w="5528" w:type="dxa"/>
            <w:shd w:val="clear" w:color="auto" w:fill="auto"/>
            <w:vAlign w:val="center"/>
          </w:tcPr>
          <w:p w:rsidR="00935D5C" w:rsidRPr="00E35CA6" w:rsidRDefault="00935D5C" w:rsidP="00935D5C">
            <w:pPr>
              <w:tabs>
                <w:tab w:val="left" w:pos="176"/>
              </w:tabs>
              <w:spacing w:after="0" w:line="240" w:lineRule="auto"/>
              <w:ind w:right="-99"/>
              <w:jc w:val="center"/>
              <w:rPr>
                <w:rFonts w:eastAsia="Times New Roman"/>
                <w:sz w:val="28"/>
                <w:szCs w:val="28"/>
                <w:lang w:val="uk-UA" w:eastAsia="uk-UA"/>
              </w:rPr>
            </w:pPr>
            <w:r w:rsidRPr="00E35CA6">
              <w:rPr>
                <w:rFonts w:eastAsia="Times New Roman"/>
                <w:b/>
                <w:sz w:val="28"/>
                <w:szCs w:val="28"/>
                <w:lang w:val="uk-UA" w:eastAsia="uk-UA"/>
              </w:rPr>
              <w:t>Вибіркові освітні компоненти</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b/>
                <w:sz w:val="28"/>
                <w:szCs w:val="28"/>
                <w:lang w:val="uk-UA" w:eastAsia="uk-UA"/>
              </w:rPr>
            </w:pPr>
            <w:r w:rsidRPr="00E35CA6">
              <w:rPr>
                <w:rFonts w:eastAsia="Times New Roman"/>
                <w:b/>
                <w:sz w:val="28"/>
                <w:szCs w:val="28"/>
                <w:lang w:val="uk-UA" w:eastAsia="uk-UA"/>
              </w:rPr>
              <w:t>25</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p>
        </w:tc>
      </w:tr>
      <w:tr w:rsidR="004E4225" w:rsidRPr="00E35CA6" w:rsidTr="00411401">
        <w:tc>
          <w:tcPr>
            <w:tcW w:w="1135" w:type="dxa"/>
          </w:tcPr>
          <w:p w:rsidR="00935D5C" w:rsidRPr="00E35CA6" w:rsidRDefault="00935D5C" w:rsidP="00935D5C">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uk-UA"/>
              </w:rPr>
              <w:t>ВК 1</w:t>
            </w:r>
          </w:p>
        </w:tc>
        <w:tc>
          <w:tcPr>
            <w:tcW w:w="5528" w:type="dxa"/>
            <w:shd w:val="clear" w:color="auto" w:fill="auto"/>
          </w:tcPr>
          <w:p w:rsidR="00935D5C" w:rsidRPr="000D630E" w:rsidRDefault="000D630E" w:rsidP="00935D5C">
            <w:pPr>
              <w:tabs>
                <w:tab w:val="left" w:pos="176"/>
              </w:tabs>
              <w:spacing w:after="0" w:line="240" w:lineRule="auto"/>
              <w:ind w:left="160" w:right="126" w:hanging="142"/>
              <w:rPr>
                <w:rFonts w:eastAsia="Times New Roman"/>
                <w:sz w:val="28"/>
                <w:szCs w:val="28"/>
                <w:lang w:val="uk-UA" w:eastAsia="uk-UA"/>
              </w:rPr>
            </w:pPr>
            <w:r w:rsidRPr="000D630E">
              <w:rPr>
                <w:sz w:val="28"/>
              </w:rPr>
              <w:t>Цикл загальної підготовки</w:t>
            </w:r>
            <w:r w:rsidRPr="000D630E">
              <w:rPr>
                <w:rFonts w:eastAsia="Times New Roman"/>
                <w:sz w:val="28"/>
                <w:szCs w:val="28"/>
                <w:lang w:val="uk-UA" w:eastAsia="uk-UA"/>
              </w:rPr>
              <w:t xml:space="preserve"> </w:t>
            </w:r>
            <w:r w:rsidR="00935D5C" w:rsidRPr="000D630E">
              <w:rPr>
                <w:rFonts w:eastAsia="Times New Roman"/>
                <w:sz w:val="28"/>
                <w:szCs w:val="28"/>
                <w:lang w:val="uk-UA" w:eastAsia="uk-UA"/>
              </w:rPr>
              <w:t>*</w:t>
            </w:r>
          </w:p>
        </w:tc>
        <w:tc>
          <w:tcPr>
            <w:tcW w:w="1418" w:type="dxa"/>
            <w:shd w:val="clear" w:color="auto" w:fill="auto"/>
          </w:tcPr>
          <w:p w:rsidR="00935D5C" w:rsidRPr="00E35CA6" w:rsidRDefault="00935D5C" w:rsidP="00935D5C">
            <w:pPr>
              <w:tabs>
                <w:tab w:val="left" w:pos="18"/>
              </w:tabs>
              <w:spacing w:after="0" w:line="240" w:lineRule="auto"/>
              <w:ind w:left="160" w:right="126" w:hanging="142"/>
              <w:jc w:val="center"/>
              <w:rPr>
                <w:rFonts w:eastAsia="Times New Roman"/>
                <w:sz w:val="28"/>
                <w:szCs w:val="28"/>
                <w:lang w:val="uk-UA" w:eastAsia="uk-UA"/>
              </w:rPr>
            </w:pPr>
            <w:r w:rsidRPr="00E35CA6">
              <w:rPr>
                <w:rFonts w:eastAsia="Times New Roman"/>
                <w:sz w:val="28"/>
                <w:szCs w:val="28"/>
                <w:lang w:val="uk-UA" w:eastAsia="uk-UA"/>
              </w:rPr>
              <w:t>10</w:t>
            </w:r>
          </w:p>
        </w:tc>
        <w:tc>
          <w:tcPr>
            <w:tcW w:w="1559" w:type="dxa"/>
            <w:shd w:val="clear" w:color="auto" w:fill="auto"/>
          </w:tcPr>
          <w:p w:rsidR="00935D5C" w:rsidRPr="00E35CA6" w:rsidRDefault="00935D5C" w:rsidP="00935D5C">
            <w:pPr>
              <w:tabs>
                <w:tab w:val="left" w:pos="176"/>
              </w:tabs>
              <w:spacing w:after="0" w:line="240" w:lineRule="auto"/>
              <w:ind w:left="160" w:right="126" w:hanging="142"/>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c>
          <w:tcPr>
            <w:tcW w:w="1135" w:type="dxa"/>
          </w:tcPr>
          <w:p w:rsidR="00935D5C" w:rsidRPr="00E35CA6" w:rsidRDefault="00935D5C" w:rsidP="00935D5C">
            <w:pPr>
              <w:tabs>
                <w:tab w:val="left" w:pos="1134"/>
              </w:tabs>
              <w:spacing w:after="0" w:line="240" w:lineRule="auto"/>
              <w:ind w:hanging="2"/>
              <w:contextualSpacing/>
              <w:rPr>
                <w:rFonts w:eastAsia="Times New Roman"/>
                <w:sz w:val="28"/>
                <w:szCs w:val="28"/>
                <w:lang w:val="uk-UA" w:eastAsia="uk-UA"/>
              </w:rPr>
            </w:pPr>
            <w:r w:rsidRPr="00E35CA6">
              <w:rPr>
                <w:rFonts w:eastAsia="Times New Roman"/>
                <w:sz w:val="28"/>
                <w:szCs w:val="28"/>
                <w:lang w:val="uk-UA" w:eastAsia="uk-UA"/>
              </w:rPr>
              <w:t>ВК 2</w:t>
            </w:r>
          </w:p>
        </w:tc>
        <w:tc>
          <w:tcPr>
            <w:tcW w:w="5528" w:type="dxa"/>
            <w:shd w:val="clear" w:color="auto" w:fill="auto"/>
          </w:tcPr>
          <w:p w:rsidR="00935D5C" w:rsidRPr="000D630E" w:rsidRDefault="000D630E" w:rsidP="000D630E">
            <w:pPr>
              <w:tabs>
                <w:tab w:val="left" w:pos="1134"/>
              </w:tabs>
              <w:spacing w:after="0" w:line="240" w:lineRule="auto"/>
              <w:ind w:hanging="2"/>
              <w:contextualSpacing/>
              <w:rPr>
                <w:rFonts w:eastAsia="Times New Roman"/>
                <w:sz w:val="28"/>
                <w:szCs w:val="28"/>
                <w:lang w:val="uk-UA" w:eastAsia="uk-UA"/>
              </w:rPr>
            </w:pPr>
            <w:r w:rsidRPr="000D630E">
              <w:rPr>
                <w:sz w:val="28"/>
              </w:rPr>
              <w:t xml:space="preserve">Цикл </w:t>
            </w:r>
            <w:r>
              <w:rPr>
                <w:sz w:val="28"/>
                <w:lang w:val="uk-UA"/>
              </w:rPr>
              <w:t xml:space="preserve">професійної </w:t>
            </w:r>
            <w:r w:rsidRPr="000D630E">
              <w:rPr>
                <w:sz w:val="28"/>
              </w:rPr>
              <w:t>підготовки</w:t>
            </w:r>
            <w:r w:rsidRPr="000D630E">
              <w:rPr>
                <w:rFonts w:eastAsia="Times New Roman"/>
                <w:sz w:val="28"/>
                <w:szCs w:val="28"/>
                <w:lang w:val="uk-UA" w:eastAsia="uk-UA"/>
              </w:rPr>
              <w:t xml:space="preserve"> </w:t>
            </w:r>
            <w:r w:rsidR="00935D5C" w:rsidRPr="000D630E">
              <w:rPr>
                <w:rFonts w:eastAsia="Times New Roman"/>
                <w:sz w:val="28"/>
                <w:szCs w:val="28"/>
                <w:lang w:val="uk-UA" w:eastAsia="uk-UA"/>
              </w:rPr>
              <w:t>**</w:t>
            </w:r>
          </w:p>
        </w:tc>
        <w:tc>
          <w:tcPr>
            <w:tcW w:w="1418"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r w:rsidRPr="00E35CA6">
              <w:rPr>
                <w:rFonts w:eastAsia="Times New Roman"/>
                <w:sz w:val="28"/>
                <w:szCs w:val="28"/>
                <w:lang w:val="uk-UA" w:eastAsia="uk-UA"/>
              </w:rPr>
              <w:t>15</w:t>
            </w:r>
          </w:p>
        </w:tc>
        <w:tc>
          <w:tcPr>
            <w:tcW w:w="1559"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r w:rsidRPr="00E35CA6">
              <w:rPr>
                <w:rFonts w:eastAsia="Times New Roman"/>
                <w:sz w:val="28"/>
                <w:szCs w:val="28"/>
                <w:lang w:val="uk-UA" w:eastAsia="uk-UA"/>
              </w:rPr>
              <w:t>ПМК</w:t>
            </w:r>
          </w:p>
        </w:tc>
      </w:tr>
      <w:tr w:rsidR="004E4225" w:rsidRPr="00E35CA6" w:rsidTr="00411401">
        <w:trPr>
          <w:trHeight w:val="121"/>
        </w:trPr>
        <w:tc>
          <w:tcPr>
            <w:tcW w:w="1135" w:type="dxa"/>
          </w:tcPr>
          <w:p w:rsidR="00935D5C" w:rsidRPr="00E35CA6" w:rsidRDefault="00935D5C" w:rsidP="00935D5C">
            <w:pPr>
              <w:tabs>
                <w:tab w:val="left" w:pos="1134"/>
              </w:tabs>
              <w:spacing w:after="0" w:line="240" w:lineRule="auto"/>
              <w:contextualSpacing/>
              <w:rPr>
                <w:rFonts w:eastAsia="Times New Roman"/>
                <w:b/>
                <w:sz w:val="28"/>
                <w:szCs w:val="28"/>
                <w:lang w:val="uk-UA" w:eastAsia="uk-UA"/>
              </w:rPr>
            </w:pPr>
          </w:p>
        </w:tc>
        <w:tc>
          <w:tcPr>
            <w:tcW w:w="5528" w:type="dxa"/>
            <w:shd w:val="clear" w:color="auto" w:fill="auto"/>
            <w:vAlign w:val="center"/>
          </w:tcPr>
          <w:p w:rsidR="00935D5C" w:rsidRPr="00E35CA6" w:rsidRDefault="00935D5C" w:rsidP="00935D5C">
            <w:pPr>
              <w:tabs>
                <w:tab w:val="left" w:pos="1134"/>
              </w:tabs>
              <w:spacing w:after="0" w:line="240" w:lineRule="auto"/>
              <w:contextualSpacing/>
              <w:jc w:val="center"/>
              <w:rPr>
                <w:rFonts w:eastAsia="Times New Roman"/>
                <w:b/>
                <w:sz w:val="28"/>
                <w:szCs w:val="28"/>
                <w:lang w:val="uk-UA" w:eastAsia="uk-UA"/>
              </w:rPr>
            </w:pPr>
            <w:r w:rsidRPr="00E35CA6">
              <w:rPr>
                <w:rFonts w:eastAsia="Times New Roman"/>
                <w:b/>
                <w:bCs/>
                <w:sz w:val="28"/>
                <w:szCs w:val="28"/>
                <w:lang w:val="uk-UA" w:eastAsia="uk-UA"/>
              </w:rPr>
              <w:t>Практична підготовка</w:t>
            </w:r>
          </w:p>
        </w:tc>
        <w:tc>
          <w:tcPr>
            <w:tcW w:w="1418" w:type="dxa"/>
            <w:shd w:val="clear" w:color="auto" w:fill="auto"/>
            <w:vAlign w:val="center"/>
          </w:tcPr>
          <w:p w:rsidR="00935D5C" w:rsidRPr="00E35CA6" w:rsidRDefault="00935D5C" w:rsidP="00935D5C">
            <w:pPr>
              <w:tabs>
                <w:tab w:val="left" w:pos="1134"/>
              </w:tabs>
              <w:spacing w:after="0" w:line="240" w:lineRule="auto"/>
              <w:contextualSpacing/>
              <w:jc w:val="center"/>
              <w:rPr>
                <w:rFonts w:eastAsia="Times New Roman"/>
                <w:b/>
                <w:sz w:val="28"/>
                <w:szCs w:val="28"/>
                <w:lang w:val="uk-UA" w:eastAsia="uk-UA"/>
              </w:rPr>
            </w:pPr>
            <w:r w:rsidRPr="00E35CA6">
              <w:rPr>
                <w:rFonts w:eastAsia="Times New Roman"/>
                <w:b/>
                <w:sz w:val="28"/>
                <w:szCs w:val="28"/>
                <w:lang w:val="uk-UA" w:eastAsia="uk-UA"/>
              </w:rPr>
              <w:t>10</w:t>
            </w:r>
          </w:p>
        </w:tc>
        <w:tc>
          <w:tcPr>
            <w:tcW w:w="1559" w:type="dxa"/>
            <w:shd w:val="clear" w:color="auto" w:fill="auto"/>
          </w:tcPr>
          <w:p w:rsidR="00935D5C" w:rsidRPr="00E35CA6" w:rsidRDefault="00935D5C" w:rsidP="00935D5C">
            <w:pPr>
              <w:tabs>
                <w:tab w:val="left" w:pos="1134"/>
              </w:tabs>
              <w:spacing w:after="0" w:line="240" w:lineRule="auto"/>
              <w:contextualSpacing/>
              <w:rPr>
                <w:rFonts w:eastAsia="Times New Roman"/>
                <w:b/>
                <w:sz w:val="28"/>
                <w:szCs w:val="28"/>
                <w:lang w:val="uk-UA" w:eastAsia="uk-UA"/>
              </w:rPr>
            </w:pPr>
          </w:p>
        </w:tc>
      </w:tr>
      <w:tr w:rsidR="004E4225" w:rsidRPr="00E35CA6" w:rsidTr="00411401">
        <w:tc>
          <w:tcPr>
            <w:tcW w:w="1135" w:type="dxa"/>
          </w:tcPr>
          <w:p w:rsidR="00935D5C" w:rsidRPr="00E35CA6" w:rsidRDefault="00935D5C" w:rsidP="00935D5C">
            <w:pPr>
              <w:tabs>
                <w:tab w:val="left" w:pos="279"/>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ПП 1</w:t>
            </w:r>
          </w:p>
        </w:tc>
        <w:tc>
          <w:tcPr>
            <w:tcW w:w="5528" w:type="dxa"/>
            <w:shd w:val="clear" w:color="auto" w:fill="auto"/>
            <w:vAlign w:val="center"/>
          </w:tcPr>
          <w:p w:rsidR="00935D5C" w:rsidRPr="00E35CA6" w:rsidRDefault="00935D5C" w:rsidP="00935D5C">
            <w:pPr>
              <w:tabs>
                <w:tab w:val="left" w:pos="279"/>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Науково-педагогічна навчальна практика</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sz w:val="28"/>
                <w:szCs w:val="28"/>
                <w:lang w:val="uk-UA" w:eastAsia="uk-UA"/>
              </w:rPr>
              <w:t>6</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p>
        </w:tc>
      </w:tr>
      <w:tr w:rsidR="004E4225" w:rsidRPr="00E35CA6" w:rsidTr="00411401">
        <w:tc>
          <w:tcPr>
            <w:tcW w:w="1135" w:type="dxa"/>
          </w:tcPr>
          <w:p w:rsidR="00935D5C" w:rsidRPr="00E35CA6" w:rsidRDefault="00935D5C" w:rsidP="00935D5C">
            <w:pPr>
              <w:tabs>
                <w:tab w:val="left" w:pos="279"/>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ПП 2</w:t>
            </w:r>
          </w:p>
        </w:tc>
        <w:tc>
          <w:tcPr>
            <w:tcW w:w="5528" w:type="dxa"/>
            <w:shd w:val="clear" w:color="auto" w:fill="auto"/>
            <w:vAlign w:val="center"/>
          </w:tcPr>
          <w:p w:rsidR="00935D5C" w:rsidRPr="00E35CA6" w:rsidRDefault="00935D5C" w:rsidP="00935D5C">
            <w:pPr>
              <w:tabs>
                <w:tab w:val="left" w:pos="279"/>
              </w:tabs>
              <w:spacing w:after="0" w:line="240" w:lineRule="auto"/>
              <w:ind w:right="126"/>
              <w:rPr>
                <w:rFonts w:eastAsia="Times New Roman"/>
                <w:sz w:val="28"/>
                <w:szCs w:val="28"/>
                <w:lang w:val="uk-UA" w:eastAsia="uk-UA"/>
              </w:rPr>
            </w:pPr>
            <w:r w:rsidRPr="00E35CA6">
              <w:rPr>
                <w:rFonts w:eastAsia="Times New Roman"/>
                <w:sz w:val="28"/>
                <w:szCs w:val="28"/>
                <w:lang w:val="uk-UA" w:eastAsia="uk-UA"/>
              </w:rPr>
              <w:t>Переддипломна практика</w:t>
            </w:r>
          </w:p>
        </w:tc>
        <w:tc>
          <w:tcPr>
            <w:tcW w:w="141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en-US" w:eastAsia="uk-UA"/>
              </w:rPr>
            </w:pPr>
            <w:r w:rsidRPr="00E35CA6">
              <w:rPr>
                <w:rFonts w:eastAsia="Times New Roman"/>
                <w:sz w:val="28"/>
                <w:szCs w:val="28"/>
                <w:lang w:val="uk-UA" w:eastAsia="uk-UA"/>
              </w:rPr>
              <w:t>4</w:t>
            </w:r>
          </w:p>
        </w:tc>
        <w:tc>
          <w:tcPr>
            <w:tcW w:w="1559"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p>
        </w:tc>
      </w:tr>
      <w:tr w:rsidR="004E4225" w:rsidRPr="00E35CA6" w:rsidTr="00411401">
        <w:tc>
          <w:tcPr>
            <w:tcW w:w="1135" w:type="dxa"/>
          </w:tcPr>
          <w:p w:rsidR="00935D5C" w:rsidRPr="00E35CA6" w:rsidRDefault="00935D5C" w:rsidP="00935D5C">
            <w:pPr>
              <w:tabs>
                <w:tab w:val="left" w:pos="1134"/>
              </w:tabs>
              <w:spacing w:after="0" w:line="240" w:lineRule="auto"/>
              <w:ind w:hanging="2"/>
              <w:contextualSpacing/>
              <w:rPr>
                <w:rFonts w:eastAsia="Times New Roman"/>
                <w:b/>
                <w:sz w:val="28"/>
                <w:szCs w:val="28"/>
                <w:lang w:val="uk-UA" w:eastAsia="uk-UA"/>
              </w:rPr>
            </w:pPr>
          </w:p>
        </w:tc>
        <w:tc>
          <w:tcPr>
            <w:tcW w:w="5528" w:type="dxa"/>
            <w:shd w:val="clear" w:color="auto" w:fill="auto"/>
          </w:tcPr>
          <w:p w:rsidR="00935D5C" w:rsidRPr="00E35CA6" w:rsidRDefault="00935D5C" w:rsidP="00935D5C">
            <w:pPr>
              <w:tabs>
                <w:tab w:val="left" w:pos="1134"/>
              </w:tabs>
              <w:spacing w:after="0" w:line="240" w:lineRule="auto"/>
              <w:contextualSpacing/>
              <w:jc w:val="center"/>
              <w:rPr>
                <w:rFonts w:eastAsia="Times New Roman"/>
                <w:sz w:val="28"/>
                <w:szCs w:val="28"/>
                <w:lang w:val="uk-UA" w:eastAsia="uk-UA"/>
              </w:rPr>
            </w:pPr>
            <w:r w:rsidRPr="00E35CA6">
              <w:rPr>
                <w:rFonts w:eastAsia="Times New Roman"/>
                <w:b/>
                <w:bCs/>
                <w:sz w:val="28"/>
                <w:szCs w:val="28"/>
                <w:lang w:val="uk-UA" w:eastAsia="uk-UA"/>
              </w:rPr>
              <w:t>Підсумкова атестація</w:t>
            </w:r>
          </w:p>
        </w:tc>
        <w:tc>
          <w:tcPr>
            <w:tcW w:w="1418"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b/>
                <w:sz w:val="28"/>
                <w:szCs w:val="28"/>
                <w:lang w:val="uk-UA" w:eastAsia="uk-UA"/>
              </w:rPr>
            </w:pPr>
            <w:r w:rsidRPr="00E35CA6">
              <w:rPr>
                <w:rFonts w:eastAsia="Times New Roman"/>
                <w:b/>
                <w:sz w:val="28"/>
                <w:szCs w:val="28"/>
                <w:lang w:val="uk-UA" w:eastAsia="uk-UA"/>
              </w:rPr>
              <w:t>11</w:t>
            </w:r>
          </w:p>
        </w:tc>
        <w:tc>
          <w:tcPr>
            <w:tcW w:w="1559"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p>
        </w:tc>
      </w:tr>
      <w:tr w:rsidR="004E4225" w:rsidRPr="00E35CA6" w:rsidTr="00411401">
        <w:tc>
          <w:tcPr>
            <w:tcW w:w="1135" w:type="dxa"/>
          </w:tcPr>
          <w:p w:rsidR="00935D5C" w:rsidRPr="00E35CA6" w:rsidRDefault="00935D5C" w:rsidP="00935D5C">
            <w:pPr>
              <w:tabs>
                <w:tab w:val="left" w:pos="1134"/>
              </w:tabs>
              <w:spacing w:after="0" w:line="240" w:lineRule="auto"/>
              <w:ind w:hanging="2"/>
              <w:contextualSpacing/>
              <w:rPr>
                <w:rFonts w:eastAsia="Times New Roman"/>
                <w:sz w:val="28"/>
                <w:szCs w:val="28"/>
                <w:lang w:val="uk-UA" w:eastAsia="uk-UA"/>
              </w:rPr>
            </w:pPr>
          </w:p>
        </w:tc>
        <w:tc>
          <w:tcPr>
            <w:tcW w:w="5528" w:type="dxa"/>
            <w:shd w:val="clear" w:color="auto" w:fill="auto"/>
          </w:tcPr>
          <w:p w:rsidR="00935D5C" w:rsidRPr="00E35CA6" w:rsidRDefault="00935D5C" w:rsidP="00935D5C">
            <w:pPr>
              <w:tabs>
                <w:tab w:val="left" w:pos="1134"/>
              </w:tabs>
              <w:spacing w:after="0" w:line="240" w:lineRule="auto"/>
              <w:ind w:hanging="2"/>
              <w:contextualSpacing/>
              <w:rPr>
                <w:rFonts w:eastAsia="Times New Roman"/>
                <w:sz w:val="28"/>
                <w:szCs w:val="28"/>
                <w:lang w:val="uk-UA" w:eastAsia="uk-UA"/>
              </w:rPr>
            </w:pPr>
            <w:r w:rsidRPr="00E35CA6">
              <w:rPr>
                <w:rFonts w:eastAsia="Times New Roman"/>
                <w:sz w:val="28"/>
                <w:szCs w:val="28"/>
                <w:lang w:val="uk-UA" w:eastAsia="uk-UA"/>
              </w:rPr>
              <w:t>Кваліфікаційна (магістерська) робота</w:t>
            </w:r>
          </w:p>
        </w:tc>
        <w:tc>
          <w:tcPr>
            <w:tcW w:w="1418"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r w:rsidRPr="00E35CA6">
              <w:rPr>
                <w:rFonts w:eastAsia="Times New Roman"/>
                <w:sz w:val="28"/>
                <w:szCs w:val="28"/>
                <w:lang w:val="uk-UA" w:eastAsia="uk-UA"/>
              </w:rPr>
              <w:t>10</w:t>
            </w:r>
          </w:p>
        </w:tc>
        <w:tc>
          <w:tcPr>
            <w:tcW w:w="1559"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p>
        </w:tc>
      </w:tr>
      <w:tr w:rsidR="004E4225" w:rsidRPr="00E35CA6" w:rsidTr="00411401">
        <w:tc>
          <w:tcPr>
            <w:tcW w:w="1135" w:type="dxa"/>
          </w:tcPr>
          <w:p w:rsidR="00935D5C" w:rsidRPr="00E35CA6" w:rsidRDefault="00935D5C" w:rsidP="00935D5C">
            <w:pPr>
              <w:tabs>
                <w:tab w:val="left" w:pos="1134"/>
              </w:tabs>
              <w:spacing w:after="0" w:line="240" w:lineRule="auto"/>
              <w:ind w:hanging="2"/>
              <w:contextualSpacing/>
              <w:rPr>
                <w:rFonts w:eastAsia="Times New Roman"/>
                <w:sz w:val="28"/>
                <w:szCs w:val="28"/>
                <w:lang w:val="uk-UA" w:eastAsia="uk-UA"/>
              </w:rPr>
            </w:pPr>
          </w:p>
        </w:tc>
        <w:tc>
          <w:tcPr>
            <w:tcW w:w="5528" w:type="dxa"/>
            <w:shd w:val="clear" w:color="auto" w:fill="auto"/>
          </w:tcPr>
          <w:p w:rsidR="00935D5C" w:rsidRPr="00E35CA6" w:rsidRDefault="00935D5C" w:rsidP="00935D5C">
            <w:pPr>
              <w:tabs>
                <w:tab w:val="left" w:pos="1134"/>
              </w:tabs>
              <w:spacing w:after="0" w:line="240" w:lineRule="auto"/>
              <w:ind w:hanging="2"/>
              <w:contextualSpacing/>
              <w:rPr>
                <w:rFonts w:eastAsia="Times New Roman"/>
                <w:sz w:val="28"/>
                <w:szCs w:val="28"/>
                <w:lang w:val="uk-UA" w:eastAsia="uk-UA"/>
              </w:rPr>
            </w:pPr>
            <w:r w:rsidRPr="00E35CA6">
              <w:rPr>
                <w:rFonts w:eastAsia="Times New Roman"/>
                <w:sz w:val="28"/>
                <w:szCs w:val="28"/>
                <w:lang w:val="uk-UA" w:eastAsia="uk-UA"/>
              </w:rPr>
              <w:t>Захист кваліфікаційної роботи</w:t>
            </w:r>
          </w:p>
        </w:tc>
        <w:tc>
          <w:tcPr>
            <w:tcW w:w="1418"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r w:rsidRPr="00E35CA6">
              <w:rPr>
                <w:rFonts w:eastAsia="Times New Roman"/>
                <w:sz w:val="28"/>
                <w:szCs w:val="28"/>
                <w:lang w:val="uk-UA" w:eastAsia="uk-UA"/>
              </w:rPr>
              <w:t>1</w:t>
            </w:r>
          </w:p>
        </w:tc>
        <w:tc>
          <w:tcPr>
            <w:tcW w:w="1559"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p>
        </w:tc>
      </w:tr>
      <w:tr w:rsidR="004E4225" w:rsidRPr="00E35CA6" w:rsidTr="00411401">
        <w:tc>
          <w:tcPr>
            <w:tcW w:w="6663" w:type="dxa"/>
            <w:gridSpan w:val="2"/>
          </w:tcPr>
          <w:p w:rsidR="00935D5C" w:rsidRPr="00E35CA6" w:rsidRDefault="00935D5C" w:rsidP="00935D5C">
            <w:pPr>
              <w:widowControl w:val="0"/>
              <w:spacing w:after="0" w:line="240" w:lineRule="auto"/>
              <w:ind w:firstLine="140"/>
              <w:rPr>
                <w:rFonts w:eastAsia="Times New Roman"/>
                <w:sz w:val="28"/>
                <w:szCs w:val="28"/>
                <w:lang w:val="uk-UA"/>
              </w:rPr>
            </w:pPr>
            <w:r w:rsidRPr="00E35CA6">
              <w:rPr>
                <w:rFonts w:eastAsia="Times New Roman"/>
                <w:sz w:val="28"/>
                <w:szCs w:val="28"/>
                <w:lang w:val="uk-UA"/>
              </w:rPr>
              <w:t>Загальний обсяг вибіркових компонентів</w:t>
            </w:r>
          </w:p>
        </w:tc>
        <w:tc>
          <w:tcPr>
            <w:tcW w:w="1418" w:type="dxa"/>
            <w:shd w:val="clear" w:color="auto" w:fill="auto"/>
            <w:vAlign w:val="bottom"/>
          </w:tcPr>
          <w:p w:rsidR="00935D5C" w:rsidRPr="00E35CA6" w:rsidRDefault="00935D5C" w:rsidP="00935D5C">
            <w:pPr>
              <w:widowControl w:val="0"/>
              <w:spacing w:after="0" w:line="240" w:lineRule="auto"/>
              <w:jc w:val="center"/>
              <w:rPr>
                <w:rFonts w:eastAsia="Times New Roman"/>
                <w:b/>
                <w:sz w:val="28"/>
                <w:szCs w:val="28"/>
                <w:lang w:val="uk-UA"/>
              </w:rPr>
            </w:pPr>
            <w:r w:rsidRPr="00E35CA6">
              <w:rPr>
                <w:rFonts w:eastAsia="Times New Roman"/>
                <w:b/>
                <w:sz w:val="28"/>
                <w:szCs w:val="28"/>
                <w:lang w:val="uk-UA"/>
              </w:rPr>
              <w:t>25</w:t>
            </w:r>
          </w:p>
        </w:tc>
        <w:tc>
          <w:tcPr>
            <w:tcW w:w="1559" w:type="dxa"/>
            <w:shd w:val="clear" w:color="auto" w:fill="auto"/>
          </w:tcPr>
          <w:p w:rsidR="00935D5C" w:rsidRPr="00E35CA6" w:rsidRDefault="00935D5C" w:rsidP="00935D5C">
            <w:pPr>
              <w:rPr>
                <w:rFonts w:eastAsia="Times New Roman"/>
                <w:sz w:val="28"/>
                <w:szCs w:val="28"/>
                <w:lang w:val="uk-UA" w:eastAsia="uk-UA"/>
              </w:rPr>
            </w:pPr>
          </w:p>
        </w:tc>
      </w:tr>
      <w:tr w:rsidR="004E4225" w:rsidRPr="00E35CA6" w:rsidTr="00411401">
        <w:tc>
          <w:tcPr>
            <w:tcW w:w="6663" w:type="dxa"/>
            <w:gridSpan w:val="2"/>
          </w:tcPr>
          <w:p w:rsidR="00935D5C" w:rsidRPr="00E35CA6" w:rsidRDefault="00935D5C" w:rsidP="00935D5C">
            <w:pPr>
              <w:widowControl w:val="0"/>
              <w:spacing w:after="0" w:line="240" w:lineRule="auto"/>
              <w:ind w:firstLine="140"/>
              <w:rPr>
                <w:rFonts w:eastAsia="Times New Roman"/>
                <w:sz w:val="28"/>
                <w:szCs w:val="28"/>
                <w:lang w:val="uk-UA"/>
              </w:rPr>
            </w:pPr>
            <w:r w:rsidRPr="00E35CA6">
              <w:rPr>
                <w:rFonts w:eastAsia="Times New Roman"/>
                <w:sz w:val="28"/>
                <w:szCs w:val="28"/>
                <w:lang w:val="uk-UA"/>
              </w:rPr>
              <w:t>Загальний обсяг освітньо-професійної програми</w:t>
            </w:r>
          </w:p>
        </w:tc>
        <w:tc>
          <w:tcPr>
            <w:tcW w:w="1418" w:type="dxa"/>
            <w:shd w:val="clear" w:color="auto" w:fill="auto"/>
            <w:vAlign w:val="bottom"/>
          </w:tcPr>
          <w:p w:rsidR="00935D5C" w:rsidRPr="00E35CA6" w:rsidRDefault="00935D5C" w:rsidP="00935D5C">
            <w:pPr>
              <w:widowControl w:val="0"/>
              <w:spacing w:after="0" w:line="240" w:lineRule="auto"/>
              <w:jc w:val="center"/>
              <w:rPr>
                <w:rFonts w:eastAsia="Times New Roman"/>
                <w:sz w:val="28"/>
                <w:szCs w:val="28"/>
                <w:lang w:val="uk-UA"/>
              </w:rPr>
            </w:pPr>
            <w:r w:rsidRPr="00E35CA6">
              <w:rPr>
                <w:rFonts w:eastAsia="Times New Roman"/>
                <w:b/>
                <w:bCs/>
                <w:sz w:val="28"/>
                <w:szCs w:val="28"/>
                <w:lang w:val="uk-UA"/>
              </w:rPr>
              <w:t>90</w:t>
            </w:r>
          </w:p>
        </w:tc>
        <w:tc>
          <w:tcPr>
            <w:tcW w:w="1559" w:type="dxa"/>
            <w:shd w:val="clear" w:color="auto" w:fill="auto"/>
          </w:tcPr>
          <w:p w:rsidR="00935D5C" w:rsidRPr="00E35CA6" w:rsidRDefault="00935D5C" w:rsidP="00935D5C">
            <w:pPr>
              <w:tabs>
                <w:tab w:val="left" w:pos="1134"/>
              </w:tabs>
              <w:spacing w:after="0" w:line="240" w:lineRule="auto"/>
              <w:ind w:hanging="2"/>
              <w:contextualSpacing/>
              <w:jc w:val="center"/>
              <w:rPr>
                <w:rFonts w:eastAsia="Times New Roman"/>
                <w:sz w:val="28"/>
                <w:szCs w:val="28"/>
                <w:lang w:val="uk-UA" w:eastAsia="uk-UA"/>
              </w:rPr>
            </w:pPr>
          </w:p>
        </w:tc>
      </w:tr>
    </w:tbl>
    <w:p w:rsidR="00E35CA6" w:rsidRDefault="00E35CA6" w:rsidP="003A735A">
      <w:pPr>
        <w:widowControl w:val="0"/>
        <w:shd w:val="clear" w:color="auto" w:fill="FFFFFF"/>
        <w:spacing w:after="120" w:line="240" w:lineRule="auto"/>
        <w:rPr>
          <w:rFonts w:eastAsia="Times New Roman"/>
          <w:b/>
          <w:bCs/>
          <w:snapToGrid w:val="0"/>
          <w:sz w:val="28"/>
          <w:szCs w:val="28"/>
          <w:lang w:val="uk-UA" w:eastAsia="uk-UA"/>
        </w:rPr>
      </w:pPr>
    </w:p>
    <w:p w:rsidR="003A735A" w:rsidRPr="00E35CA6" w:rsidRDefault="003A735A" w:rsidP="003A735A">
      <w:pPr>
        <w:widowControl w:val="0"/>
        <w:shd w:val="clear" w:color="auto" w:fill="FFFFFF"/>
        <w:spacing w:after="120" w:line="240" w:lineRule="auto"/>
        <w:rPr>
          <w:rFonts w:eastAsia="Times New Roman"/>
          <w:b/>
          <w:bCs/>
          <w:snapToGrid w:val="0"/>
          <w:sz w:val="28"/>
          <w:szCs w:val="28"/>
          <w:lang w:val="uk-UA" w:eastAsia="uk-UA"/>
        </w:rPr>
      </w:pPr>
      <w:r w:rsidRPr="00E35CA6">
        <w:rPr>
          <w:rFonts w:eastAsia="Times New Roman"/>
          <w:b/>
          <w:bCs/>
          <w:snapToGrid w:val="0"/>
          <w:sz w:val="28"/>
          <w:szCs w:val="28"/>
          <w:lang w:val="uk-UA" w:eastAsia="uk-UA"/>
        </w:rPr>
        <w:t>Вибіркові компоненти</w:t>
      </w:r>
    </w:p>
    <w:p w:rsidR="003A735A" w:rsidRPr="00E35CA6" w:rsidRDefault="003A735A" w:rsidP="003A735A">
      <w:pPr>
        <w:rPr>
          <w:rFonts w:eastAsia="Times New Roman"/>
          <w:i/>
          <w:sz w:val="28"/>
          <w:szCs w:val="28"/>
          <w:lang w:val="uk-UA" w:eastAsia="uk-UA"/>
        </w:rPr>
      </w:pPr>
      <w:r w:rsidRPr="00E35CA6">
        <w:rPr>
          <w:rFonts w:eastAsia="Times New Roman"/>
          <w:i/>
          <w:sz w:val="28"/>
          <w:szCs w:val="28"/>
          <w:lang w:val="uk-UA" w:eastAsia="uk-UA"/>
        </w:rPr>
        <w:t xml:space="preserve">*Перелік навчальних </w:t>
      </w:r>
      <w:r w:rsidRPr="00AA6749">
        <w:rPr>
          <w:rFonts w:eastAsia="Times New Roman"/>
          <w:i/>
          <w:sz w:val="28"/>
          <w:szCs w:val="28"/>
          <w:lang w:val="uk-UA" w:eastAsia="uk-UA"/>
        </w:rPr>
        <w:t xml:space="preserve">дисциплін </w:t>
      </w:r>
      <w:r w:rsidR="00AA6749" w:rsidRPr="00AA6749">
        <w:rPr>
          <w:rFonts w:eastAsia="Times New Roman"/>
          <w:i/>
          <w:sz w:val="28"/>
          <w:szCs w:val="28"/>
          <w:lang w:val="uk-UA" w:eastAsia="uk-UA"/>
        </w:rPr>
        <w:t>ц</w:t>
      </w:r>
      <w:r w:rsidR="00AA6749" w:rsidRPr="00AA6749">
        <w:rPr>
          <w:i/>
          <w:sz w:val="28"/>
        </w:rPr>
        <w:t>икл</w:t>
      </w:r>
      <w:r w:rsidR="00AA6749" w:rsidRPr="00AA6749">
        <w:rPr>
          <w:i/>
          <w:sz w:val="28"/>
          <w:lang w:val="uk-UA"/>
        </w:rPr>
        <w:t>у</w:t>
      </w:r>
      <w:r w:rsidR="00AA6749" w:rsidRPr="00AA6749">
        <w:rPr>
          <w:i/>
          <w:sz w:val="28"/>
        </w:rPr>
        <w:t xml:space="preserve"> загальної підготовки</w:t>
      </w:r>
      <w:r w:rsidR="00AA6749" w:rsidRPr="00AA6749">
        <w:rPr>
          <w:rFonts w:eastAsia="Times New Roman"/>
          <w:i/>
          <w:sz w:val="28"/>
          <w:szCs w:val="28"/>
          <w:lang w:val="uk-UA" w:eastAsia="uk-UA"/>
        </w:rPr>
        <w:t xml:space="preserve"> з</w:t>
      </w:r>
      <w:r w:rsidRPr="00AA6749">
        <w:rPr>
          <w:rFonts w:eastAsia="Times New Roman"/>
          <w:i/>
          <w:sz w:val="28"/>
          <w:szCs w:val="28"/>
          <w:lang w:val="uk-UA" w:eastAsia="uk-UA"/>
        </w:rPr>
        <w:t>агальноуніверситетського вибору формується</w:t>
      </w:r>
      <w:r w:rsidRPr="00E35CA6">
        <w:rPr>
          <w:rFonts w:eastAsia="Times New Roman"/>
          <w:i/>
          <w:sz w:val="28"/>
          <w:szCs w:val="28"/>
          <w:lang w:val="uk-UA" w:eastAsia="uk-UA"/>
        </w:rPr>
        <w:t xml:space="preserve"> щороку та розміщується на платформі дистанційного навчання в модулі «Вибір навчальних дисциплін»</w:t>
      </w:r>
      <w:r w:rsidRPr="00E35CA6">
        <w:rPr>
          <w:rFonts w:eastAsia="Times New Roman"/>
          <w:sz w:val="28"/>
          <w:szCs w:val="28"/>
          <w:lang w:val="uk-UA" w:eastAsia="uk-UA"/>
        </w:rPr>
        <w:t xml:space="preserve"> </w:t>
      </w:r>
      <w:hyperlink r:id="rId12" w:history="1">
        <w:r w:rsidRPr="00E35CA6">
          <w:rPr>
            <w:rFonts w:eastAsia="Times New Roman"/>
            <w:i/>
            <w:sz w:val="28"/>
            <w:szCs w:val="28"/>
            <w:u w:val="single"/>
            <w:lang w:val="uk-UA" w:eastAsia="uk-UA"/>
          </w:rPr>
          <w:t>https://el.puet.edu.ua/vybirkovi-dystsypliny/</w:t>
        </w:r>
      </w:hyperlink>
      <w:r w:rsidRPr="00E35CA6">
        <w:rPr>
          <w:rFonts w:eastAsia="Times New Roman"/>
          <w:i/>
          <w:sz w:val="28"/>
          <w:szCs w:val="28"/>
          <w:lang w:val="uk-UA" w:eastAsia="uk-UA"/>
        </w:rPr>
        <w:t xml:space="preserve"> </w:t>
      </w:r>
    </w:p>
    <w:p w:rsidR="003A735A" w:rsidRPr="00E35CA6" w:rsidRDefault="003A735A" w:rsidP="000A2F53">
      <w:pPr>
        <w:spacing w:after="0" w:line="240" w:lineRule="auto"/>
        <w:rPr>
          <w:rFonts w:eastAsia="Times New Roman"/>
          <w:i/>
          <w:sz w:val="28"/>
          <w:szCs w:val="28"/>
          <w:lang w:val="uk-UA" w:eastAsia="uk-UA"/>
        </w:rPr>
      </w:pPr>
      <w:r w:rsidRPr="00E35CA6">
        <w:rPr>
          <w:rFonts w:eastAsia="Times New Roman"/>
          <w:i/>
          <w:sz w:val="28"/>
          <w:szCs w:val="28"/>
          <w:lang w:val="uk-UA" w:eastAsia="uk-UA"/>
        </w:rPr>
        <w:t xml:space="preserve">**Перелік навчальних дисциплін </w:t>
      </w:r>
      <w:r w:rsidR="00AA6749">
        <w:rPr>
          <w:rFonts w:eastAsia="Times New Roman"/>
          <w:i/>
          <w:sz w:val="28"/>
          <w:szCs w:val="28"/>
          <w:lang w:val="uk-UA" w:eastAsia="uk-UA"/>
        </w:rPr>
        <w:t>ц</w:t>
      </w:r>
      <w:r w:rsidR="00AA6749" w:rsidRPr="00AA6749">
        <w:rPr>
          <w:rFonts w:eastAsia="Times New Roman"/>
          <w:i/>
          <w:sz w:val="28"/>
          <w:szCs w:val="28"/>
          <w:lang w:val="uk-UA" w:eastAsia="uk-UA"/>
        </w:rPr>
        <w:t xml:space="preserve">икл професійної підготовки </w:t>
      </w:r>
      <w:r w:rsidRPr="00E35CA6">
        <w:rPr>
          <w:rFonts w:eastAsia="Times New Roman"/>
          <w:i/>
          <w:sz w:val="28"/>
          <w:szCs w:val="28"/>
          <w:lang w:val="uk-UA" w:eastAsia="uk-UA"/>
        </w:rPr>
        <w:t>професійного вибору:</w:t>
      </w:r>
    </w:p>
    <w:p w:rsidR="00AA6749" w:rsidRDefault="00AA6749" w:rsidP="00AA6749">
      <w:pPr>
        <w:numPr>
          <w:ilvl w:val="0"/>
          <w:numId w:val="21"/>
        </w:numPr>
        <w:tabs>
          <w:tab w:val="left" w:pos="284"/>
        </w:tabs>
        <w:spacing w:after="0" w:line="240" w:lineRule="auto"/>
        <w:ind w:left="0" w:firstLine="0"/>
        <w:contextualSpacing/>
        <w:rPr>
          <w:rFonts w:eastAsia="Times New Roman"/>
          <w:sz w:val="28"/>
          <w:szCs w:val="28"/>
          <w:lang w:val="uk-UA" w:eastAsia="uk-UA"/>
        </w:rPr>
      </w:pPr>
      <w:r>
        <w:rPr>
          <w:rFonts w:eastAsia="Times New Roman"/>
          <w:sz w:val="28"/>
          <w:szCs w:val="28"/>
          <w:lang w:val="uk-UA" w:eastAsia="uk-UA"/>
        </w:rPr>
        <w:t>Тайм-менеджмент у професійній діяльності викладача вищої школи.</w:t>
      </w:r>
    </w:p>
    <w:p w:rsidR="00AA6749" w:rsidRDefault="00AA6749" w:rsidP="00AA6749">
      <w:pPr>
        <w:numPr>
          <w:ilvl w:val="0"/>
          <w:numId w:val="21"/>
        </w:numPr>
        <w:tabs>
          <w:tab w:val="left" w:pos="284"/>
        </w:tabs>
        <w:spacing w:after="0" w:line="240" w:lineRule="auto"/>
        <w:ind w:left="0" w:firstLine="0"/>
        <w:contextualSpacing/>
        <w:rPr>
          <w:rFonts w:eastAsia="Times New Roman"/>
          <w:sz w:val="28"/>
          <w:szCs w:val="28"/>
          <w:lang w:val="uk-UA" w:eastAsia="uk-UA"/>
        </w:rPr>
      </w:pPr>
      <w:r>
        <w:rPr>
          <w:rFonts w:eastAsia="Times New Roman"/>
          <w:sz w:val="28"/>
          <w:szCs w:val="28"/>
          <w:lang w:val="uk-UA" w:eastAsia="uk-UA"/>
        </w:rPr>
        <w:t>Психологічний тренінг соціального інтелекту.</w:t>
      </w:r>
    </w:p>
    <w:p w:rsidR="00AA6749" w:rsidRDefault="00AA6749" w:rsidP="00AA6749">
      <w:pPr>
        <w:numPr>
          <w:ilvl w:val="0"/>
          <w:numId w:val="21"/>
        </w:numPr>
        <w:tabs>
          <w:tab w:val="left" w:pos="284"/>
        </w:tabs>
        <w:spacing w:after="0" w:line="240" w:lineRule="auto"/>
        <w:ind w:left="284" w:hanging="284"/>
        <w:contextualSpacing/>
        <w:rPr>
          <w:rFonts w:eastAsia="Times New Roman"/>
          <w:sz w:val="28"/>
          <w:szCs w:val="28"/>
          <w:lang w:val="uk-UA" w:eastAsia="uk-UA"/>
        </w:rPr>
      </w:pPr>
      <w:r>
        <w:rPr>
          <w:rFonts w:eastAsia="Times New Roman"/>
          <w:sz w:val="28"/>
          <w:szCs w:val="28"/>
          <w:lang w:val="uk-UA" w:eastAsia="uk-UA"/>
        </w:rPr>
        <w:t>Професійний педагогічний етикет.</w:t>
      </w:r>
    </w:p>
    <w:p w:rsidR="00AA6749" w:rsidRDefault="00AA6749" w:rsidP="00AA6749">
      <w:pPr>
        <w:numPr>
          <w:ilvl w:val="0"/>
          <w:numId w:val="21"/>
        </w:numPr>
        <w:tabs>
          <w:tab w:val="left" w:pos="284"/>
        </w:tabs>
        <w:spacing w:after="0" w:line="240" w:lineRule="auto"/>
        <w:ind w:left="0" w:firstLine="0"/>
        <w:contextualSpacing/>
        <w:rPr>
          <w:rFonts w:eastAsia="Times New Roman"/>
          <w:b/>
          <w:sz w:val="24"/>
          <w:szCs w:val="24"/>
          <w:lang w:val="uk-UA" w:eastAsia="uk-UA"/>
        </w:rPr>
      </w:pPr>
      <w:r>
        <w:rPr>
          <w:rFonts w:eastAsia="Times New Roman"/>
          <w:sz w:val="28"/>
          <w:szCs w:val="28"/>
          <w:lang w:val="uk-UA" w:eastAsia="uk-UA"/>
        </w:rPr>
        <w:t>Планування і організація навчального процесу у вищій школі.</w:t>
      </w:r>
    </w:p>
    <w:p w:rsidR="00AA6749" w:rsidRDefault="00AA6749" w:rsidP="00AA6749">
      <w:pPr>
        <w:numPr>
          <w:ilvl w:val="0"/>
          <w:numId w:val="21"/>
        </w:numPr>
        <w:tabs>
          <w:tab w:val="left" w:pos="284"/>
        </w:tabs>
        <w:spacing w:after="0" w:line="240" w:lineRule="auto"/>
        <w:ind w:left="0" w:firstLine="0"/>
        <w:contextualSpacing/>
        <w:rPr>
          <w:rFonts w:eastAsia="Times New Roman"/>
          <w:b/>
          <w:sz w:val="24"/>
          <w:szCs w:val="24"/>
          <w:lang w:val="uk-UA" w:eastAsia="uk-UA"/>
        </w:rPr>
      </w:pPr>
      <w:r>
        <w:rPr>
          <w:rFonts w:eastAsia="Times New Roman"/>
          <w:sz w:val="28"/>
          <w:szCs w:val="28"/>
          <w:lang w:val="uk-UA" w:eastAsia="uk-UA"/>
        </w:rPr>
        <w:t>Технології віртуальної доповненої реальності в освітньому процесі.</w:t>
      </w:r>
    </w:p>
    <w:p w:rsidR="00AA6749" w:rsidRDefault="00AA6749" w:rsidP="00AA6749">
      <w:pPr>
        <w:numPr>
          <w:ilvl w:val="0"/>
          <w:numId w:val="21"/>
        </w:numPr>
        <w:tabs>
          <w:tab w:val="left" w:pos="284"/>
        </w:tabs>
        <w:spacing w:after="0" w:line="240" w:lineRule="auto"/>
        <w:ind w:left="0" w:firstLine="0"/>
        <w:contextualSpacing/>
        <w:rPr>
          <w:rFonts w:eastAsia="Times New Roman"/>
          <w:sz w:val="28"/>
          <w:szCs w:val="28"/>
          <w:lang w:val="uk-UA" w:eastAsia="uk-UA"/>
        </w:rPr>
      </w:pPr>
      <w:r>
        <w:rPr>
          <w:rFonts w:eastAsia="Times New Roman"/>
          <w:sz w:val="28"/>
          <w:szCs w:val="28"/>
          <w:lang w:val="uk-UA" w:eastAsia="uk-UA"/>
        </w:rPr>
        <w:t>Освітні проєкти.</w:t>
      </w:r>
    </w:p>
    <w:p w:rsidR="007255AF" w:rsidRPr="00E35CA6" w:rsidRDefault="007255AF" w:rsidP="007255AF">
      <w:pPr>
        <w:tabs>
          <w:tab w:val="left" w:pos="284"/>
        </w:tabs>
        <w:spacing w:after="0" w:line="240" w:lineRule="auto"/>
        <w:contextualSpacing/>
        <w:rPr>
          <w:rFonts w:eastAsia="Times New Roman"/>
          <w:b/>
          <w:sz w:val="24"/>
          <w:szCs w:val="24"/>
          <w:lang w:val="uk-UA" w:eastAsia="uk-UA"/>
        </w:rPr>
      </w:pPr>
    </w:p>
    <w:p w:rsidR="00E35CA6" w:rsidRDefault="00E35CA6" w:rsidP="00E35CA6">
      <w:pPr>
        <w:tabs>
          <w:tab w:val="left" w:pos="284"/>
        </w:tabs>
        <w:spacing w:after="0" w:line="240" w:lineRule="auto"/>
        <w:contextualSpacing/>
        <w:rPr>
          <w:rFonts w:eastAsia="Times New Roman"/>
          <w:sz w:val="28"/>
          <w:szCs w:val="28"/>
          <w:lang w:val="uk-UA" w:eastAsia="uk-UA"/>
        </w:rPr>
      </w:pPr>
    </w:p>
    <w:p w:rsidR="00E35CA6" w:rsidRDefault="00E35CA6" w:rsidP="00E35CA6">
      <w:pPr>
        <w:tabs>
          <w:tab w:val="left" w:pos="284"/>
        </w:tabs>
        <w:spacing w:after="0" w:line="240" w:lineRule="auto"/>
        <w:contextualSpacing/>
        <w:rPr>
          <w:rFonts w:eastAsia="Times New Roman"/>
          <w:sz w:val="28"/>
          <w:szCs w:val="28"/>
          <w:lang w:val="uk-UA" w:eastAsia="uk-UA"/>
        </w:rPr>
      </w:pPr>
    </w:p>
    <w:p w:rsidR="00E35CA6" w:rsidRDefault="00E35CA6" w:rsidP="00E35CA6">
      <w:pPr>
        <w:tabs>
          <w:tab w:val="left" w:pos="284"/>
        </w:tabs>
        <w:spacing w:after="0" w:line="240" w:lineRule="auto"/>
        <w:contextualSpacing/>
        <w:rPr>
          <w:rFonts w:eastAsia="Times New Roman"/>
          <w:sz w:val="28"/>
          <w:szCs w:val="28"/>
          <w:lang w:val="uk-UA" w:eastAsia="uk-UA"/>
        </w:rPr>
      </w:pPr>
    </w:p>
    <w:p w:rsidR="00B70D75" w:rsidRPr="007E6147" w:rsidRDefault="00B70D75" w:rsidP="00E35CA6">
      <w:pPr>
        <w:tabs>
          <w:tab w:val="left" w:pos="284"/>
        </w:tabs>
        <w:spacing w:after="0" w:line="240" w:lineRule="auto"/>
        <w:contextualSpacing/>
        <w:rPr>
          <w:rFonts w:eastAsia="Times New Roman"/>
          <w:b/>
          <w:sz w:val="24"/>
          <w:szCs w:val="24"/>
          <w:lang w:val="uk-UA" w:eastAsia="uk-UA"/>
        </w:rPr>
      </w:pPr>
    </w:p>
    <w:p w:rsidR="00570C56" w:rsidRPr="007E6147" w:rsidRDefault="005366F0" w:rsidP="00570C56">
      <w:pPr>
        <w:spacing w:after="0" w:line="240" w:lineRule="auto"/>
        <w:jc w:val="center"/>
        <w:rPr>
          <w:rFonts w:eastAsia="Times New Roman"/>
          <w:b/>
          <w:sz w:val="24"/>
          <w:szCs w:val="24"/>
          <w:lang w:val="uk-UA" w:eastAsia="uk-UA"/>
        </w:rPr>
      </w:pPr>
      <w:r w:rsidRPr="007E6147">
        <w:rPr>
          <w:rFonts w:eastAsia="Times New Roman"/>
          <w:b/>
          <w:sz w:val="24"/>
          <w:szCs w:val="24"/>
          <w:lang w:val="uk-UA" w:eastAsia="uk-UA"/>
        </w:rPr>
        <w:br w:type="page"/>
      </w:r>
      <w:r w:rsidR="00570C56" w:rsidRPr="00BF6489">
        <w:rPr>
          <w:rFonts w:eastAsia="Times New Roman"/>
          <w:b/>
          <w:sz w:val="28"/>
          <w:szCs w:val="24"/>
          <w:lang w:val="uk-UA" w:eastAsia="uk-UA"/>
        </w:rPr>
        <w:lastRenderedPageBreak/>
        <w:t>2.2. Структурно-логічна схема освітнього процесу</w:t>
      </w:r>
      <w:r w:rsidR="00704BDF" w:rsidRPr="00BF6489">
        <w:rPr>
          <w:rFonts w:eastAsia="Times New Roman"/>
          <w:b/>
          <w:sz w:val="28"/>
          <w:szCs w:val="24"/>
          <w:lang w:eastAsia="uk-UA"/>
        </w:rPr>
        <w:t xml:space="preserve"> </w:t>
      </w:r>
      <w:r w:rsidR="00704BDF" w:rsidRPr="00BF6489">
        <w:rPr>
          <w:rFonts w:eastAsia="Times New Roman"/>
          <w:b/>
          <w:sz w:val="28"/>
          <w:szCs w:val="24"/>
          <w:lang w:val="uk-UA" w:eastAsia="uk-UA"/>
        </w:rPr>
        <w:t xml:space="preserve"> </w: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type id="_x0000_t202" coordsize="21600,21600" o:spt="202" path="m,l,21600r21600,l21600,xe">
            <v:stroke joinstyle="miter"/>
            <v:path gradientshapeok="t" o:connecttype="rect"/>
          </v:shapetype>
          <v:shape id="_x0000_s1564" type="#_x0000_t202" style="position:absolute;left:0;text-align:left;margin-left:335.6pt;margin-top:8.05pt;width:128pt;height:29.05pt;z-index:3" fillcolor="#f2f2f2" strokeweight="1pt">
            <v:textbox style="mso-next-textbox:#_x0000_s1564">
              <w:txbxContent>
                <w:p w:rsidR="00D36DE0" w:rsidRPr="005B6B5E" w:rsidRDefault="00D36DE0" w:rsidP="00300947">
                  <w:pPr>
                    <w:jc w:val="center"/>
                    <w:rPr>
                      <w:b/>
                      <w:sz w:val="24"/>
                      <w:szCs w:val="20"/>
                      <w:lang w:val="uk-UA"/>
                    </w:rPr>
                  </w:pPr>
                  <w:r>
                    <w:rPr>
                      <w:b/>
                      <w:sz w:val="24"/>
                      <w:szCs w:val="20"/>
                      <w:lang w:val="uk-UA"/>
                    </w:rPr>
                    <w:t>11 семестр</w:t>
                  </w:r>
                </w:p>
              </w:txbxContent>
            </v:textbox>
          </v:shape>
        </w:pict>
      </w:r>
      <w:r>
        <w:rPr>
          <w:b w:val="0"/>
          <w:noProof/>
          <w:sz w:val="28"/>
          <w:szCs w:val="28"/>
          <w:u w:val="single"/>
          <w:lang w:val="uk-UA" w:eastAsia="uk-UA"/>
        </w:rPr>
        <w:pict>
          <v:shape id="_x0000_s1563" type="#_x0000_t202" style="position:absolute;left:0;text-align:left;margin-left:178.3pt;margin-top:8.05pt;width:133.65pt;height:29.05pt;z-index:2" fillcolor="#f2f2f2" strokeweight="1pt">
            <v:textbox style="mso-next-textbox:#_x0000_s1563">
              <w:txbxContent>
                <w:p w:rsidR="00D36DE0" w:rsidRPr="009E62CA" w:rsidRDefault="00D36DE0" w:rsidP="00300947">
                  <w:pPr>
                    <w:jc w:val="center"/>
                    <w:rPr>
                      <w:b/>
                      <w:sz w:val="24"/>
                      <w:szCs w:val="20"/>
                      <w:lang w:val="uk-UA"/>
                    </w:rPr>
                  </w:pPr>
                  <w:r w:rsidRPr="009E62CA">
                    <w:rPr>
                      <w:b/>
                      <w:sz w:val="24"/>
                      <w:szCs w:val="20"/>
                      <w:lang w:val="uk-UA"/>
                    </w:rPr>
                    <w:t>10 семестр</w:t>
                  </w:r>
                </w:p>
                <w:p w:rsidR="00D36DE0" w:rsidRDefault="00D36DE0" w:rsidP="00300947"/>
              </w:txbxContent>
            </v:textbox>
          </v:shape>
        </w:pict>
      </w:r>
      <w:r>
        <w:rPr>
          <w:b w:val="0"/>
          <w:noProof/>
          <w:sz w:val="28"/>
          <w:szCs w:val="28"/>
          <w:u w:val="single"/>
          <w:lang w:val="uk-UA" w:eastAsia="uk-UA"/>
        </w:rPr>
        <w:pict>
          <v:shape id="_x0000_s1562" type="#_x0000_t202" style="position:absolute;left:0;text-align:left;margin-left:15.95pt;margin-top:8.05pt;width:133.65pt;height:29.05pt;z-index:1" fillcolor="#f2f2f2" strokeweight="1pt">
            <v:textbox style="mso-next-textbox:#_x0000_s1562">
              <w:txbxContent>
                <w:p w:rsidR="00D36DE0" w:rsidRPr="005B6B5E" w:rsidRDefault="00D36DE0" w:rsidP="00300947">
                  <w:pPr>
                    <w:jc w:val="center"/>
                    <w:rPr>
                      <w:b/>
                      <w:sz w:val="24"/>
                      <w:szCs w:val="20"/>
                      <w:lang w:val="uk-UA"/>
                    </w:rPr>
                  </w:pPr>
                  <w:r w:rsidRPr="009E62CA">
                    <w:rPr>
                      <w:b/>
                      <w:sz w:val="28"/>
                      <w:lang w:val="uk-UA"/>
                    </w:rPr>
                    <w:t xml:space="preserve"> </w:t>
                  </w:r>
                  <w:r>
                    <w:rPr>
                      <w:b/>
                      <w:sz w:val="24"/>
                      <w:szCs w:val="20"/>
                      <w:lang w:val="uk-UA"/>
                    </w:rPr>
                    <w:t>9 семестр</w:t>
                  </w:r>
                </w:p>
                <w:p w:rsidR="00D36DE0" w:rsidRDefault="00D36DE0" w:rsidP="00300947"/>
              </w:txbxContent>
            </v:textbox>
          </v:shape>
        </w:pict>
      </w:r>
    </w:p>
    <w:p w:rsidR="00300947" w:rsidRPr="007E6147" w:rsidRDefault="00300947" w:rsidP="00300947">
      <w:pPr>
        <w:pStyle w:val="25"/>
        <w:tabs>
          <w:tab w:val="left" w:pos="1134"/>
        </w:tabs>
        <w:spacing w:line="240" w:lineRule="auto"/>
        <w:jc w:val="both"/>
        <w:rPr>
          <w:b w:val="0"/>
          <w:sz w:val="28"/>
          <w:szCs w:val="28"/>
          <w:u w:val="single"/>
          <w:lang w:val="uk-UA"/>
        </w:rPr>
      </w:pPr>
      <w:r w:rsidRPr="007E6147">
        <w:rPr>
          <w:b w:val="0"/>
          <w:sz w:val="28"/>
          <w:szCs w:val="28"/>
          <w:u w:val="single"/>
          <w:lang w:val="uk-UA"/>
        </w:rPr>
        <w:t xml:space="preserve"> </w: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type id="_x0000_t32" coordsize="21600,21600" o:spt="32" o:oned="t" path="m,l21600,21600e" filled="f">
            <v:path arrowok="t" fillok="f" o:connecttype="none"/>
            <o:lock v:ext="edit" shapetype="t"/>
          </v:shapetype>
          <v:shape id="_x0000_s1596" type="#_x0000_t32" style="position:absolute;left:0;text-align:left;margin-left:78.85pt;margin-top:4.9pt;width:0;height:17.75pt;z-index:28" o:connectortype="straight"/>
        </w:pict>
      </w:r>
      <w:r>
        <w:rPr>
          <w:b w:val="0"/>
          <w:noProof/>
          <w:sz w:val="28"/>
          <w:szCs w:val="28"/>
          <w:u w:val="single"/>
          <w:lang w:val="uk-UA" w:eastAsia="uk-UA"/>
        </w:rPr>
        <w:pict>
          <v:shape id="_x0000_s1597" type="#_x0000_t32" style="position:absolute;left:0;text-align:left;margin-left:396.15pt;margin-top:4.9pt;width:.05pt;height:20.95pt;z-index:29" o:connectortype="straight"/>
        </w:pict>
      </w:r>
      <w:r>
        <w:rPr>
          <w:b w:val="0"/>
          <w:noProof/>
          <w:sz w:val="28"/>
          <w:szCs w:val="28"/>
          <w:u w:val="single"/>
          <w:lang w:val="uk-UA" w:eastAsia="uk-UA"/>
        </w:rPr>
        <w:pict>
          <v:shape id="_x0000_s1598" type="#_x0000_t32" style="position:absolute;left:0;text-align:left;margin-left:241.95pt;margin-top:4.9pt;width:.05pt;height:20.95pt;z-index:30"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68" type="#_x0000_t202" style="position:absolute;left:0;text-align:left;margin-left:335.6pt;margin-top:9.75pt;width:136.3pt;height:48pt;z-index:7">
            <v:stroke dashstyle="dash"/>
            <v:textbox style="mso-next-textbox:#_x0000_s1568">
              <w:txbxContent>
                <w:p w:rsidR="00D36DE0" w:rsidRPr="00543EDC" w:rsidRDefault="00D36DE0" w:rsidP="00300947">
                  <w:pPr>
                    <w:rPr>
                      <w:sz w:val="20"/>
                    </w:rPr>
                  </w:pPr>
                  <w:r w:rsidRPr="00543EDC">
                    <w:rPr>
                      <w:szCs w:val="24"/>
                    </w:rPr>
                    <w:t>Вибіркова дисципліна 1</w:t>
                  </w:r>
                </w:p>
              </w:txbxContent>
            </v:textbox>
          </v:shape>
        </w:pict>
      </w:r>
      <w:r>
        <w:rPr>
          <w:b w:val="0"/>
          <w:noProof/>
          <w:sz w:val="28"/>
          <w:szCs w:val="28"/>
          <w:u w:val="single"/>
          <w:lang w:val="uk-UA" w:eastAsia="uk-UA"/>
        </w:rPr>
        <w:pict>
          <v:shape id="_x0000_s1565" type="#_x0000_t202" style="position:absolute;left:0;text-align:left;margin-left:15.95pt;margin-top:6.55pt;width:133.65pt;height:35.8pt;z-index:4">
            <v:textbox style="mso-next-textbox:#_x0000_s1565">
              <w:txbxContent>
                <w:p w:rsidR="00D36DE0" w:rsidRPr="009E62CA" w:rsidRDefault="00D36DE0" w:rsidP="00300947">
                  <w:pPr>
                    <w:spacing w:line="240" w:lineRule="auto"/>
                    <w:rPr>
                      <w:sz w:val="20"/>
                      <w:lang w:val="uk-UA"/>
                    </w:rPr>
                  </w:pPr>
                  <w:r w:rsidRPr="009E62CA">
                    <w:rPr>
                      <w:rFonts w:eastAsia="Times New Roman"/>
                      <w:color w:val="000000"/>
                      <w:szCs w:val="24"/>
                      <w:lang w:eastAsia="ru-RU"/>
                    </w:rPr>
                    <w:t>Педагогіка вищої школи</w:t>
                  </w:r>
                </w:p>
              </w:txbxContent>
            </v:textbox>
          </v:shape>
        </w:pict>
      </w:r>
      <w:r>
        <w:rPr>
          <w:b w:val="0"/>
          <w:noProof/>
          <w:sz w:val="28"/>
          <w:szCs w:val="28"/>
          <w:u w:val="single"/>
          <w:lang w:val="uk-UA" w:eastAsia="uk-UA"/>
        </w:rPr>
        <w:pict>
          <v:shape id="_x0000_s1567" type="#_x0000_t202" style="position:absolute;left:0;text-align:left;margin-left:178.3pt;margin-top:9.75pt;width:133.65pt;height:48pt;z-index:6">
            <v:textbox style="mso-next-textbox:#_x0000_s1567">
              <w:txbxContent>
                <w:p w:rsidR="00D36DE0" w:rsidRPr="009E62CA" w:rsidRDefault="00D36DE0" w:rsidP="00300947">
                  <w:pPr>
                    <w:spacing w:line="240" w:lineRule="auto"/>
                    <w:rPr>
                      <w:lang w:val="uk-UA"/>
                    </w:rPr>
                  </w:pPr>
                  <w:r>
                    <w:rPr>
                      <w:lang w:val="uk-UA"/>
                    </w:rPr>
                    <w:t>Лідерство і керівництво</w:t>
                  </w:r>
                </w:p>
              </w:txbxContent>
            </v:textbox>
          </v:shape>
        </w:pict>
      </w:r>
      <w:r>
        <w:rPr>
          <w:b w:val="0"/>
          <w:noProof/>
          <w:sz w:val="28"/>
          <w:szCs w:val="28"/>
          <w:u w:val="single"/>
          <w:lang w:val="uk-UA" w:eastAsia="uk-UA"/>
        </w:rPr>
        <w:pict>
          <v:shape id="_x0000_s1566" type="#_x0000_t202" style="position:absolute;left:0;text-align:left;margin-left:178.3pt;margin-top:15.1pt;width:126pt;height:42.65pt;z-index:5">
            <v:textbox style="mso-next-textbox:#_x0000_s1566">
              <w:txbxContent>
                <w:p w:rsidR="00D36DE0" w:rsidRDefault="00D36DE0" w:rsidP="00300947"/>
              </w:txbxContent>
            </v:textbox>
          </v:shape>
        </w:pict>
      </w:r>
    </w:p>
    <w:p w:rsidR="00300947" w:rsidRPr="007E6147" w:rsidRDefault="00300947" w:rsidP="00300947">
      <w:pPr>
        <w:pStyle w:val="25"/>
        <w:tabs>
          <w:tab w:val="left" w:pos="1134"/>
        </w:tabs>
        <w:spacing w:line="240" w:lineRule="auto"/>
        <w:jc w:val="both"/>
        <w:rPr>
          <w:b w:val="0"/>
          <w:sz w:val="28"/>
          <w:szCs w:val="28"/>
          <w:u w:val="single"/>
        </w:rPr>
      </w:pP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62" type="#_x0000_t32" style="position:absolute;left:0;text-align:left;margin-left:311.5pt;margin-top:1.1pt;width:13.85pt;height:.05pt;z-index:71" o:connectortype="straight">
            <v:stroke dashstyle="dash"/>
          </v:shape>
        </w:pict>
      </w:r>
      <w:r>
        <w:rPr>
          <w:b w:val="0"/>
          <w:noProof/>
          <w:sz w:val="28"/>
          <w:szCs w:val="28"/>
          <w:u w:val="single"/>
          <w:lang w:val="uk-UA" w:eastAsia="uk-UA"/>
        </w:rPr>
        <w:pict>
          <v:shape id="_x0000_s1661" type="#_x0000_t32" style="position:absolute;left:0;text-align:left;margin-left:325.35pt;margin-top:1.05pt;width:2.55pt;height:208.8pt;z-index:70" o:connectortype="straight" adj="10800,993803,-25678">
            <v:stroke dashstyle="dash"/>
          </v:shape>
        </w:pict>
      </w:r>
      <w:r>
        <w:rPr>
          <w:sz w:val="24"/>
          <w:szCs w:val="24"/>
        </w:rPr>
        <w:pict>
          <v:shape id="_x0000_s1600" type="#_x0000_t32" style="position:absolute;left:0;text-align:left;margin-left:81.5pt;margin-top:10.15pt;width:.05pt;height:14.6pt;flip:x;z-index:32"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04" type="#_x0000_t32" style="position:absolute;left:0;text-align:left;margin-left:398.6pt;margin-top:9.45pt;width:0;height:21.1pt;z-index:36" o:connectortype="straight"/>
        </w:pict>
      </w:r>
      <w:r>
        <w:rPr>
          <w:b w:val="0"/>
          <w:noProof/>
          <w:sz w:val="28"/>
          <w:szCs w:val="28"/>
          <w:u w:val="single"/>
          <w:lang w:val="uk-UA" w:eastAsia="uk-UA"/>
        </w:rPr>
        <w:pict>
          <v:shape id="_x0000_s1603" type="#_x0000_t32" style="position:absolute;left:0;text-align:left;margin-left:242.2pt;margin-top:9.45pt;width:.05pt;height:21.1pt;z-index:35" o:connectortype="straight"/>
        </w:pict>
      </w:r>
      <w:r>
        <w:rPr>
          <w:b w:val="0"/>
          <w:noProof/>
          <w:sz w:val="28"/>
          <w:szCs w:val="28"/>
          <w:u w:val="single"/>
          <w:lang w:val="uk-UA" w:eastAsia="uk-UA"/>
        </w:rPr>
        <w:pict>
          <v:shape id="_x0000_s1569" type="#_x0000_t202" style="position:absolute;left:0;text-align:left;margin-left:15.95pt;margin-top:8.65pt;width:133.65pt;height:45.75pt;z-index:8">
            <v:textbox style="mso-next-textbox:#_x0000_s1569">
              <w:txbxContent>
                <w:p w:rsidR="00D36DE0" w:rsidRPr="000A2255" w:rsidRDefault="00D36DE0" w:rsidP="00300947">
                  <w:pPr>
                    <w:spacing w:line="240" w:lineRule="auto"/>
                    <w:rPr>
                      <w:lang w:val="uk-UA"/>
                    </w:rPr>
                  </w:pPr>
                  <w:r w:rsidRPr="009E62CA">
                    <w:rPr>
                      <w:rFonts w:eastAsia="Times New Roman"/>
                      <w:szCs w:val="24"/>
                    </w:rPr>
                    <w:t>Дидактичні системи у вищій школі</w:t>
                  </w:r>
                </w:p>
              </w:txbxContent>
            </v:textbox>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75" type="#_x0000_t202" style="position:absolute;left:0;text-align:left;margin-left:178.3pt;margin-top:15.25pt;width:133.65pt;height:55.45pt;z-index:11">
            <v:textbox style="mso-next-textbox:#_x0000_s1575">
              <w:txbxContent>
                <w:p w:rsidR="00D36DE0" w:rsidRPr="009E62CA" w:rsidRDefault="00D36DE0" w:rsidP="00300947">
                  <w:pPr>
                    <w:spacing w:line="240" w:lineRule="auto"/>
                  </w:pPr>
                  <w:r w:rsidRPr="009E62CA">
                    <w:rPr>
                      <w:rFonts w:eastAsia="Times New Roman"/>
                      <w:color w:val="000000"/>
                      <w:lang w:eastAsia="ru-RU"/>
                    </w:rPr>
                    <w:t>Педагогічна майстерність викладача вищої школи</w:t>
                  </w:r>
                </w:p>
              </w:txbxContent>
            </v:textbox>
          </v:shape>
        </w:pict>
      </w:r>
      <w:r>
        <w:rPr>
          <w:b w:val="0"/>
          <w:noProof/>
          <w:sz w:val="28"/>
          <w:szCs w:val="28"/>
          <w:u w:val="single"/>
          <w:lang w:val="uk-UA" w:eastAsia="uk-UA"/>
        </w:rPr>
        <w:pict>
          <v:shape id="_x0000_s1637" type="#_x0000_t202" style="position:absolute;left:0;text-align:left;margin-left:335.6pt;margin-top:14.45pt;width:136.3pt;height:43.3pt;z-index:58">
            <v:stroke dashstyle="dash"/>
            <v:textbox style="mso-next-textbox:#_x0000_s1637">
              <w:txbxContent>
                <w:p w:rsidR="00D36DE0" w:rsidRPr="00543EDC" w:rsidRDefault="00D36DE0" w:rsidP="00300947">
                  <w:pPr>
                    <w:rPr>
                      <w:sz w:val="20"/>
                    </w:rPr>
                  </w:pPr>
                  <w:r w:rsidRPr="00543EDC">
                    <w:rPr>
                      <w:szCs w:val="24"/>
                    </w:rPr>
                    <w:t>Вибіркова дисципліна 2</w:t>
                  </w:r>
                </w:p>
              </w:txbxContent>
            </v:textbox>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66" type="#_x0000_t32" style="position:absolute;left:0;text-align:left;margin-left:151.75pt;margin-top:7.05pt;width:26.6pt;height:0;z-index:74" o:connectortype="straight">
            <v:stroke dashstyle="dash"/>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64" type="#_x0000_t32" style="position:absolute;left:0;text-align:left;margin-left:311.5pt;margin-top:6.75pt;width:13.85pt;height:.05pt;z-index:72" o:connectortype="straight">
            <v:stroke dashstyle="dash"/>
          </v:shape>
        </w:pict>
      </w:r>
      <w:r>
        <w:rPr>
          <w:sz w:val="24"/>
          <w:szCs w:val="24"/>
        </w:rPr>
        <w:pict>
          <v:shape id="_x0000_s1601" type="#_x0000_t32" style="position:absolute;left:0;text-align:left;margin-left:85.2pt;margin-top:6.8pt;width:.05pt;height:16.4pt;z-index:33"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06" type="#_x0000_t32" style="position:absolute;left:0;text-align:left;margin-left:402.75pt;margin-top:9.45pt;width:.05pt;height:16.4pt;z-index:38" o:connectortype="straight"/>
        </w:pict>
      </w:r>
      <w:r>
        <w:rPr>
          <w:b w:val="0"/>
          <w:noProof/>
          <w:sz w:val="28"/>
          <w:szCs w:val="28"/>
          <w:u w:val="single"/>
          <w:lang w:val="uk-UA" w:eastAsia="uk-UA"/>
        </w:rPr>
        <w:pict>
          <v:shape id="_x0000_s1573" type="#_x0000_t202" style="position:absolute;left:0;text-align:left;margin-left:15.95pt;margin-top:7.1pt;width:133.65pt;height:42.35pt;z-index:10">
            <v:textbox style="mso-next-textbox:#_x0000_s1573">
              <w:txbxContent>
                <w:p w:rsidR="00D36DE0" w:rsidRPr="000A2255" w:rsidRDefault="00D36DE0" w:rsidP="00300947">
                  <w:pPr>
                    <w:rPr>
                      <w:lang w:val="uk-UA"/>
                    </w:rPr>
                  </w:pPr>
                  <w:r w:rsidRPr="009E62CA">
                    <w:rPr>
                      <w:rFonts w:eastAsia="Times New Roman"/>
                      <w:szCs w:val="24"/>
                    </w:rPr>
                    <w:t>Педагогічна та професійна психологія</w:t>
                  </w:r>
                </w:p>
              </w:txbxContent>
            </v:textbox>
          </v:shape>
        </w:pict>
      </w:r>
      <w:r>
        <w:rPr>
          <w:b w:val="0"/>
          <w:noProof/>
          <w:sz w:val="28"/>
          <w:szCs w:val="28"/>
          <w:u w:val="single"/>
          <w:lang w:val="uk-UA" w:eastAsia="uk-UA"/>
        </w:rPr>
        <w:pict>
          <v:shape id="_x0000_s1605" type="#_x0000_t32" style="position:absolute;left:0;text-align:left;margin-left:402.75pt;margin-top:9.45pt;width:0;height:16.4pt;z-index:37"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07" type="#_x0000_t32" style="position:absolute;left:0;text-align:left;margin-left:242pt;margin-top:7.2pt;width:.1pt;height:47.6pt;z-index:39" o:connectortype="straight"/>
        </w:pict>
      </w:r>
      <w:r>
        <w:rPr>
          <w:b w:val="0"/>
          <w:noProof/>
          <w:sz w:val="28"/>
          <w:szCs w:val="28"/>
          <w:u w:val="single"/>
          <w:lang w:val="uk-UA" w:eastAsia="uk-UA"/>
        </w:rPr>
        <w:pict>
          <v:shape id="_x0000_s1587" type="#_x0000_t202" style="position:absolute;left:0;text-align:left;margin-left:340.55pt;margin-top:9.75pt;width:131.35pt;height:53.1pt;z-index:21">
            <v:textbox style="mso-next-textbox:#_x0000_s1587">
              <w:txbxContent>
                <w:p w:rsidR="00D36DE0" w:rsidRPr="007D1D93" w:rsidRDefault="00D36DE0" w:rsidP="00300947">
                  <w:pPr>
                    <w:spacing w:line="240" w:lineRule="auto"/>
                    <w:rPr>
                      <w:lang w:val="uk-UA"/>
                    </w:rPr>
                  </w:pPr>
                  <w:r w:rsidRPr="007D1D93">
                    <w:rPr>
                      <w:rFonts w:eastAsia="Times New Roman"/>
                    </w:rPr>
                    <w:t>Проектування професійної підготовки та діяльності фахівц</w:t>
                  </w:r>
                  <w:r>
                    <w:rPr>
                      <w:rFonts w:eastAsia="Times New Roman"/>
                      <w:lang w:val="uk-UA"/>
                    </w:rPr>
                    <w:t>я</w:t>
                  </w:r>
                </w:p>
              </w:txbxContent>
            </v:textbox>
          </v:shape>
        </w:pict>
      </w:r>
      <w:r>
        <w:rPr>
          <w:b w:val="0"/>
          <w:noProof/>
          <w:sz w:val="28"/>
          <w:szCs w:val="28"/>
          <w:u w:val="single"/>
          <w:lang w:val="uk-UA"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631" type="#_x0000_t34" style="position:absolute;left:0;text-align:left;margin-left:148.6pt;margin-top:10.75pt;width:18pt;height:16pt;rotation:90;flip:x;z-index:56" o:connectortype="elbow" adj=",386100,-281580">
            <v:stroke dashstyle="dash"/>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29" type="#_x0000_t32" style="position:absolute;left:0;text-align:left;margin-left:165.6pt;margin-top:13.25pt;width:.05pt;height:337.6pt;z-index:54" o:connectortype="straight" adj="10800,993803,-25678">
            <v:stroke dashstyle="dash"/>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65" type="#_x0000_t32" style="position:absolute;left:0;text-align:left;margin-left:327.9pt;margin-top:8.25pt;width:12.65pt;height:0;z-index:73" o:connectortype="straight">
            <v:stroke dashstyle="dash"/>
          </v:shape>
        </w:pict>
      </w:r>
      <w:r>
        <w:rPr>
          <w:b w:val="0"/>
          <w:noProof/>
          <w:sz w:val="28"/>
          <w:szCs w:val="28"/>
          <w:u w:val="single"/>
          <w:lang w:val="uk-UA" w:eastAsia="uk-UA"/>
        </w:rPr>
        <w:pict>
          <v:shape id="_x0000_s1577" type="#_x0000_t202" style="position:absolute;left:0;text-align:left;margin-left:15.95pt;margin-top:14.15pt;width:133.65pt;height:35.3pt;z-index:13">
            <v:textbox style="mso-next-textbox:#_x0000_s1577">
              <w:txbxContent>
                <w:p w:rsidR="00D36DE0" w:rsidRPr="0053789D" w:rsidRDefault="00D36DE0" w:rsidP="00300947">
                  <w:pPr>
                    <w:spacing w:line="216" w:lineRule="auto"/>
                    <w:rPr>
                      <w:sz w:val="20"/>
                      <w:lang w:val="uk-UA"/>
                    </w:rPr>
                  </w:pPr>
                  <w:r w:rsidRPr="0053789D">
                    <w:rPr>
                      <w:lang w:val="uk-UA"/>
                    </w:rPr>
                    <w:t>Цифровізація освітнього процесу у вищій школі</w:t>
                  </w:r>
                </w:p>
              </w:txbxContent>
            </v:textbox>
          </v:shape>
        </w:pict>
      </w:r>
      <w:r>
        <w:rPr>
          <w:sz w:val="24"/>
          <w:szCs w:val="24"/>
        </w:rPr>
        <w:pict>
          <v:shape id="_x0000_s1602" type="#_x0000_t32" style="position:absolute;left:0;text-align:left;margin-left:81.45pt;margin-top:1.15pt;width:.1pt;height:13pt;flip:x;z-index:34"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83" type="#_x0000_t202" style="position:absolute;left:0;text-align:left;margin-left:176.2pt;margin-top:7.55pt;width:133.65pt;height:62.05pt;z-index:17">
            <v:textbox style="mso-next-textbox:#_x0000_s1583">
              <w:txbxContent>
                <w:p w:rsidR="00D36DE0" w:rsidRPr="005B6B5E" w:rsidRDefault="00D36DE0" w:rsidP="00300947">
                  <w:pPr>
                    <w:spacing w:line="240" w:lineRule="auto"/>
                    <w:rPr>
                      <w:sz w:val="20"/>
                    </w:rPr>
                  </w:pPr>
                  <w:r w:rsidRPr="005B6B5E">
                    <w:rPr>
                      <w:rFonts w:eastAsia="Times New Roman"/>
                      <w:szCs w:val="24"/>
                    </w:rPr>
                    <w:t>Педагогічний контроль в системі освіти</w:t>
                  </w:r>
                </w:p>
              </w:txbxContent>
            </v:textbox>
          </v:shape>
        </w:pict>
      </w:r>
      <w:r>
        <w:rPr>
          <w:b w:val="0"/>
          <w:noProof/>
          <w:sz w:val="28"/>
          <w:szCs w:val="28"/>
          <w:u w:val="single"/>
          <w:lang w:val="uk-UA" w:eastAsia="uk-UA"/>
        </w:rPr>
        <w:pict>
          <v:shape id="_x0000_s1656" type="#_x0000_t32" style="position:absolute;left:0;text-align:left;margin-left:149.6pt;margin-top:14.5pt;width:16.05pt;height:.05pt;z-index:66" o:connectortype="straight">
            <v:stroke dashstyle="dash"/>
          </v:shape>
        </w:pict>
      </w:r>
      <w:r>
        <w:rPr>
          <w:b w:val="0"/>
          <w:noProof/>
          <w:sz w:val="28"/>
          <w:szCs w:val="28"/>
          <w:u w:val="single"/>
          <w:lang w:val="uk-UA" w:eastAsia="uk-UA"/>
        </w:rPr>
        <w:pict>
          <v:shape id="_x0000_s1658" type="#_x0000_t32" style="position:absolute;left:0;text-align:left;margin-left:408.35pt;margin-top:15.25pt;width:0;height:16.4pt;z-index:68"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81" type="#_x0000_t202" style="position:absolute;left:0;text-align:left;margin-left:342.95pt;margin-top:15.55pt;width:128.95pt;height:48pt;z-index:16">
            <v:textbox style="mso-next-textbox:#_x0000_s1581">
              <w:txbxContent>
                <w:p w:rsidR="00D36DE0" w:rsidRPr="00726F70" w:rsidRDefault="00D36DE0" w:rsidP="00300947">
                  <w:pPr>
                    <w:spacing w:line="240" w:lineRule="auto"/>
                    <w:rPr>
                      <w:sz w:val="20"/>
                      <w:lang w:val="uk-UA"/>
                    </w:rPr>
                  </w:pPr>
                  <w:r w:rsidRPr="009E62CA">
                    <w:rPr>
                      <w:sz w:val="20"/>
                      <w:lang w:val="uk-UA"/>
                    </w:rPr>
                    <w:t xml:space="preserve"> </w:t>
                  </w:r>
                  <w:r w:rsidRPr="00726F70">
                    <w:rPr>
                      <w:rFonts w:eastAsia="Times New Roman"/>
                      <w:szCs w:val="24"/>
                    </w:rPr>
                    <w:t>Управління закладом вищої освіти</w:t>
                  </w:r>
                </w:p>
              </w:txbxContent>
            </v:textbox>
          </v:shape>
        </w:pict>
      </w:r>
      <w:r>
        <w:rPr>
          <w:b w:val="0"/>
          <w:noProof/>
          <w:sz w:val="28"/>
          <w:szCs w:val="28"/>
          <w:u w:val="single"/>
          <w:lang w:val="uk-UA" w:eastAsia="uk-UA"/>
        </w:rPr>
        <w:pict>
          <v:shape id="_x0000_s1610" type="#_x0000_t32" style="position:absolute;left:0;text-align:left;margin-left:81.45pt;margin-top:15.55pt;width:0;height:16.35pt;z-index:42"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30" type="#_x0000_t32" style="position:absolute;left:0;text-align:left;margin-left:165.6pt;margin-top:5.7pt;width:12.65pt;height:0;z-index:55" o:connectortype="straight">
            <v:stroke dashstyle="dash"/>
          </v:shape>
        </w:pict>
      </w:r>
      <w:r>
        <w:rPr>
          <w:b w:val="0"/>
          <w:noProof/>
          <w:sz w:val="28"/>
          <w:szCs w:val="28"/>
          <w:u w:val="single"/>
          <w:lang w:val="uk-UA" w:eastAsia="uk-UA"/>
        </w:rPr>
        <w:pict>
          <v:shape id="_x0000_s1571" type="#_x0000_t202" style="position:absolute;left:0;text-align:left;margin-left:15.95pt;margin-top:15.8pt;width:133.65pt;height:48pt;z-index:9">
            <v:textbox style="mso-next-textbox:#_x0000_s1571">
              <w:txbxContent>
                <w:p w:rsidR="00D36DE0" w:rsidRPr="009E62CA" w:rsidRDefault="00D36DE0" w:rsidP="009F1CB9">
                  <w:pPr>
                    <w:spacing w:line="240" w:lineRule="auto"/>
                    <w:rPr>
                      <w:sz w:val="20"/>
                    </w:rPr>
                  </w:pPr>
                  <w:r w:rsidRPr="009E62CA">
                    <w:rPr>
                      <w:rFonts w:eastAsia="Times New Roman"/>
                      <w:szCs w:val="24"/>
                    </w:rPr>
                    <w:t>Інноваційні технології у вищій школі</w:t>
                  </w:r>
                </w:p>
                <w:p w:rsidR="00D36DE0" w:rsidRDefault="00D36DE0" w:rsidP="00300947"/>
              </w:txbxContent>
            </v:textbox>
          </v:shape>
        </w:pict>
      </w:r>
    </w:p>
    <w:p w:rsidR="00300947" w:rsidRPr="007E6147" w:rsidRDefault="00300947" w:rsidP="00300947">
      <w:pPr>
        <w:pStyle w:val="25"/>
        <w:tabs>
          <w:tab w:val="left" w:pos="1134"/>
        </w:tabs>
        <w:spacing w:line="240" w:lineRule="auto"/>
        <w:jc w:val="both"/>
        <w:rPr>
          <w:b w:val="0"/>
          <w:sz w:val="28"/>
          <w:szCs w:val="28"/>
          <w:u w:val="single"/>
        </w:rPr>
      </w:pP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09" type="#_x0000_t32" style="position:absolute;left:0;text-align:left;margin-left:241.95pt;margin-top:5.3pt;width:.25pt;height:32.5pt;z-index:41" o:connectortype="straight"/>
        </w:pict>
      </w:r>
      <w:r>
        <w:rPr>
          <w:b w:val="0"/>
          <w:noProof/>
          <w:sz w:val="28"/>
          <w:szCs w:val="28"/>
          <w:u w:val="single"/>
          <w:lang w:val="uk-UA" w:eastAsia="uk-UA"/>
        </w:rPr>
        <w:pict>
          <v:shape id="_x0000_s1654" type="#_x0000_t32" style="position:absolute;left:0;text-align:left;margin-left:149.6pt;margin-top:5.25pt;width:16pt;height:.05pt;z-index:65" o:connectortype="straight">
            <v:stroke dashstyle="dash"/>
          </v:shape>
        </w:pict>
      </w:r>
      <w:r>
        <w:rPr>
          <w:b w:val="0"/>
          <w:noProof/>
          <w:sz w:val="28"/>
          <w:szCs w:val="28"/>
          <w:u w:val="single"/>
          <w:lang w:val="uk-UA" w:eastAsia="uk-UA"/>
        </w:rPr>
        <w:pict>
          <v:shape id="_x0000_s1657" type="#_x0000_t32" style="position:absolute;left:0;text-align:left;margin-left:311.95pt;margin-top:.6pt;width:28.6pt;height:0;z-index:67" o:connectortype="straight">
            <v:stroke dashstyle="dash"/>
          </v:shape>
        </w:pict>
      </w:r>
      <w:r>
        <w:rPr>
          <w:b w:val="0"/>
          <w:noProof/>
          <w:sz w:val="28"/>
          <w:szCs w:val="28"/>
          <w:u w:val="single"/>
          <w:lang w:val="uk-UA" w:eastAsia="uk-UA"/>
        </w:rPr>
        <w:pict>
          <v:shape id="_x0000_s1659" type="#_x0000_t32" style="position:absolute;left:0;text-align:left;margin-left:406.25pt;margin-top:16.05pt;width:0;height:16.4pt;z-index:69"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76" type="#_x0000_t202" style="position:absolute;left:0;text-align:left;margin-left:342.95pt;margin-top:16.35pt;width:128.95pt;height:48pt;z-index:12">
            <v:textbox style="mso-next-textbox:#_x0000_s1576">
              <w:txbxContent>
                <w:p w:rsidR="00D36DE0" w:rsidRPr="00BD71F5" w:rsidRDefault="00D36DE0" w:rsidP="00BD71F5">
                  <w:pPr>
                    <w:rPr>
                      <w:lang w:val="uk-UA"/>
                    </w:rPr>
                  </w:pPr>
                  <w:r>
                    <w:rPr>
                      <w:lang w:val="uk-UA"/>
                    </w:rPr>
                    <w:t>Переддипломна практика</w:t>
                  </w:r>
                </w:p>
              </w:txbxContent>
            </v:textbox>
          </v:shape>
        </w:pict>
      </w:r>
      <w:r>
        <w:rPr>
          <w:b w:val="0"/>
          <w:noProof/>
          <w:sz w:val="28"/>
          <w:szCs w:val="28"/>
          <w:u w:val="single"/>
          <w:lang w:val="uk-UA" w:eastAsia="uk-UA"/>
        </w:rPr>
        <w:pict>
          <v:shape id="_x0000_s1612" type="#_x0000_t32" style="position:absolute;left:0;text-align:left;margin-left:89.2pt;margin-top:15.55pt;width:0;height:16.35pt;z-index:44"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86" type="#_x0000_t202" style="position:absolute;left:0;text-align:left;margin-left:180.4pt;margin-top:5.6pt;width:131.55pt;height:42.65pt;z-index:20">
            <v:stroke dashstyle="longDash"/>
            <v:textbox style="mso-next-textbox:#_x0000_s1586">
              <w:txbxContent>
                <w:p w:rsidR="00D36DE0" w:rsidRDefault="00D36DE0" w:rsidP="00300947">
                  <w:r w:rsidRPr="00543EDC">
                    <w:rPr>
                      <w:szCs w:val="24"/>
                    </w:rPr>
                    <w:t xml:space="preserve">Вибіркова дисципліна </w:t>
                  </w:r>
                  <w:r>
                    <w:rPr>
                      <w:szCs w:val="24"/>
                      <w:lang w:val="uk-UA"/>
                    </w:rPr>
                    <w:t>1</w:t>
                  </w:r>
                </w:p>
              </w:txbxContent>
            </v:textbox>
          </v:shape>
        </w:pict>
      </w:r>
      <w:r>
        <w:rPr>
          <w:b w:val="0"/>
          <w:noProof/>
          <w:sz w:val="28"/>
          <w:szCs w:val="28"/>
          <w:u w:val="single"/>
          <w:lang w:val="uk-UA" w:eastAsia="uk-UA"/>
        </w:rPr>
        <w:pict>
          <v:shape id="_x0000_s1585" type="#_x0000_t202" style="position:absolute;left:0;text-align:left;margin-left:15.95pt;margin-top:15.8pt;width:133.65pt;height:48pt;z-index:19">
            <v:textbox style="mso-next-textbox:#_x0000_s1585">
              <w:txbxContent>
                <w:p w:rsidR="00D36DE0" w:rsidRPr="009E62CA" w:rsidRDefault="00D36DE0" w:rsidP="00300947">
                  <w:pPr>
                    <w:spacing w:line="240" w:lineRule="auto"/>
                    <w:rPr>
                      <w:sz w:val="20"/>
                      <w:lang w:val="uk-UA"/>
                    </w:rPr>
                  </w:pPr>
                  <w:r w:rsidRPr="009E62CA">
                    <w:rPr>
                      <w:rFonts w:eastAsia="Times New Roman"/>
                      <w:szCs w:val="24"/>
                    </w:rPr>
                    <w:t>Організація виховної роботи у закладі вищої освіти</w:t>
                  </w:r>
                </w:p>
              </w:txbxContent>
            </v:textbox>
          </v:shape>
        </w:pict>
      </w:r>
    </w:p>
    <w:p w:rsidR="00300947" w:rsidRPr="007E6147" w:rsidRDefault="00300947" w:rsidP="00300947">
      <w:pPr>
        <w:pStyle w:val="25"/>
        <w:tabs>
          <w:tab w:val="left" w:pos="1134"/>
        </w:tabs>
        <w:spacing w:line="240" w:lineRule="auto"/>
        <w:jc w:val="both"/>
        <w:rPr>
          <w:b w:val="0"/>
          <w:sz w:val="28"/>
          <w:szCs w:val="28"/>
          <w:u w:val="single"/>
        </w:rPr>
      </w:pPr>
    </w:p>
    <w:p w:rsidR="00300947" w:rsidRPr="007E6147" w:rsidRDefault="00D36DE0" w:rsidP="00300947">
      <w:pPr>
        <w:pStyle w:val="25"/>
        <w:tabs>
          <w:tab w:val="left" w:pos="1134"/>
        </w:tabs>
        <w:spacing w:line="240" w:lineRule="auto"/>
        <w:jc w:val="both"/>
        <w:rPr>
          <w:b w:val="0"/>
          <w:sz w:val="28"/>
          <w:szCs w:val="28"/>
          <w:u w:val="single"/>
        </w:rPr>
      </w:pPr>
      <w:r>
        <w:rPr>
          <w:b w:val="0"/>
          <w:noProof/>
          <w:sz w:val="24"/>
          <w:szCs w:val="24"/>
          <w:lang w:val="uk-UA" w:eastAsia="uk-UA"/>
        </w:rPr>
        <w:pict>
          <v:shape id="_x0000_s1646" type="#_x0000_t32" style="position:absolute;left:0;text-align:left;margin-left:151.7pt;margin-top:5.65pt;width:13.95pt;height:.05pt;flip:x;z-index:64" o:connectortype="straight">
            <v:stroke dashstyle="dash"/>
          </v:shape>
        </w:pict>
      </w:r>
      <w:r>
        <w:rPr>
          <w:noProof/>
          <w:sz w:val="24"/>
          <w:szCs w:val="24"/>
          <w:lang w:val="uk-UA" w:eastAsia="uk-UA"/>
        </w:rPr>
        <w:pict>
          <v:shape id="_x0000_s1608" type="#_x0000_t32" style="position:absolute;left:0;text-align:left;margin-left:402.75pt;margin-top:15.25pt;width:0;height:16.35pt;z-index:40" o:connectortype="straight"/>
        </w:pict>
      </w:r>
      <w:r>
        <w:rPr>
          <w:noProof/>
          <w:sz w:val="24"/>
          <w:szCs w:val="24"/>
          <w:lang w:val="uk-UA" w:eastAsia="uk-UA"/>
        </w:rPr>
        <w:pict>
          <v:shape id="_x0000_s1611" type="#_x0000_t32" style="position:absolute;left:0;text-align:left;margin-left:242.1pt;margin-top:16.05pt;width:0;height:16.35pt;z-index:43"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14" type="#_x0000_t32" style="position:absolute;left:0;text-align:left;margin-left:81.55pt;margin-top:16.3pt;width:.05pt;height:16.4pt;z-index:46" o:connectortype="straight"/>
        </w:pict>
      </w:r>
      <w:r>
        <w:rPr>
          <w:b w:val="0"/>
          <w:noProof/>
          <w:sz w:val="28"/>
          <w:szCs w:val="28"/>
          <w:u w:val="single"/>
          <w:lang w:val="uk-UA" w:eastAsia="uk-UA"/>
        </w:rPr>
        <w:pict>
          <v:shape id="_x0000_s1580" type="#_x0000_t202" style="position:absolute;left:0;text-align:left;margin-left:343.9pt;margin-top:15.5pt;width:128pt;height:48pt;z-index:15">
            <v:textbox style="mso-next-textbox:#_x0000_s1580">
              <w:txbxContent>
                <w:p w:rsidR="00D36DE0" w:rsidRPr="005B6B5E" w:rsidRDefault="00D36DE0" w:rsidP="00300947">
                  <w:pPr>
                    <w:spacing w:line="240" w:lineRule="auto"/>
                    <w:rPr>
                      <w:sz w:val="20"/>
                    </w:rPr>
                  </w:pPr>
                  <w:r w:rsidRPr="005B6B5E">
                    <w:rPr>
                      <w:szCs w:val="24"/>
                    </w:rPr>
                    <w:t xml:space="preserve">Підготовка </w:t>
                  </w:r>
                  <w:r>
                    <w:rPr>
                      <w:szCs w:val="24"/>
                      <w:lang w:val="uk-UA"/>
                    </w:rPr>
                    <w:t xml:space="preserve">валіфікаційної </w:t>
                  </w:r>
                  <w:r w:rsidRPr="005B6B5E">
                    <w:rPr>
                      <w:szCs w:val="24"/>
                    </w:rPr>
                    <w:t xml:space="preserve">магістерської </w:t>
                  </w:r>
                  <w:r>
                    <w:rPr>
                      <w:szCs w:val="24"/>
                      <w:lang w:val="uk-UA"/>
                    </w:rPr>
                    <w:t>к</w:t>
                  </w:r>
                  <w:r w:rsidRPr="005B6B5E">
                    <w:rPr>
                      <w:szCs w:val="24"/>
                    </w:rPr>
                    <w:t xml:space="preserve"> роботи</w:t>
                  </w:r>
                </w:p>
              </w:txbxContent>
            </v:textbox>
          </v:shape>
        </w:pict>
      </w:r>
      <w:r>
        <w:rPr>
          <w:b w:val="0"/>
          <w:noProof/>
          <w:sz w:val="28"/>
          <w:szCs w:val="28"/>
          <w:u w:val="single"/>
          <w:lang w:val="uk-UA" w:eastAsia="uk-UA"/>
        </w:rPr>
        <w:pict>
          <v:shape id="_x0000_s1590" type="#_x0000_t202" style="position:absolute;left:0;text-align:left;margin-left:180.4pt;margin-top:16.3pt;width:133.65pt;height:48pt;z-index:23">
            <v:stroke dashstyle="dash"/>
            <v:textbox style="mso-next-textbox:#_x0000_s1590">
              <w:txbxContent>
                <w:p w:rsidR="00D36DE0" w:rsidRPr="00326164" w:rsidRDefault="00D36DE0" w:rsidP="00E06FF7">
                  <w:pPr>
                    <w:rPr>
                      <w:sz w:val="20"/>
                      <w:lang w:val="uk-UA"/>
                    </w:rPr>
                  </w:pPr>
                  <w:r w:rsidRPr="00543EDC">
                    <w:rPr>
                      <w:szCs w:val="24"/>
                    </w:rPr>
                    <w:t xml:space="preserve">Вибіркова дисципліна </w:t>
                  </w:r>
                  <w:r>
                    <w:rPr>
                      <w:szCs w:val="24"/>
                      <w:lang w:val="uk-UA"/>
                    </w:rPr>
                    <w:t>2</w:t>
                  </w:r>
                </w:p>
                <w:p w:rsidR="00D36DE0" w:rsidRDefault="00D36DE0"/>
              </w:txbxContent>
            </v:textbox>
          </v:shape>
        </w:pict>
      </w:r>
    </w:p>
    <w:p w:rsidR="00300947" w:rsidRPr="007E6147" w:rsidRDefault="00300947" w:rsidP="00300947">
      <w:pPr>
        <w:pStyle w:val="25"/>
        <w:tabs>
          <w:tab w:val="left" w:pos="1134"/>
        </w:tabs>
        <w:spacing w:line="240" w:lineRule="auto"/>
        <w:jc w:val="both"/>
        <w:rPr>
          <w:b w:val="0"/>
          <w:sz w:val="28"/>
          <w:szCs w:val="28"/>
          <w:u w:val="single"/>
        </w:rPr>
      </w:pPr>
    </w:p>
    <w:p w:rsidR="00300947" w:rsidRPr="007E6147" w:rsidRDefault="00D36DE0" w:rsidP="00726F70">
      <w:pPr>
        <w:pStyle w:val="25"/>
        <w:tabs>
          <w:tab w:val="left" w:pos="6709"/>
        </w:tabs>
        <w:spacing w:line="240" w:lineRule="auto"/>
        <w:ind w:firstLine="0"/>
        <w:jc w:val="both"/>
        <w:rPr>
          <w:b w:val="0"/>
          <w:sz w:val="28"/>
          <w:szCs w:val="28"/>
          <w:u w:val="single"/>
        </w:rPr>
      </w:pPr>
      <w:r>
        <w:rPr>
          <w:b w:val="0"/>
          <w:noProof/>
          <w:sz w:val="28"/>
          <w:szCs w:val="28"/>
          <w:u w:val="single"/>
          <w:lang w:val="uk-UA" w:eastAsia="uk-UA"/>
        </w:rPr>
        <w:pict>
          <v:shape id="_x0000_s1623" type="#_x0000_t34" style="position:absolute;left:0;text-align:left;margin-left:224.1pt;margin-top:110.85pt;width:197.75pt;height:.05pt;rotation:270;flip:x;z-index:52" o:connectortype="elbow" adj="10797,294926400,-44571">
            <v:stroke dashstyle="longDash"/>
          </v:shape>
        </w:pict>
      </w:r>
      <w:r>
        <w:rPr>
          <w:b w:val="0"/>
          <w:noProof/>
          <w:sz w:val="28"/>
          <w:szCs w:val="28"/>
          <w:u w:val="single"/>
          <w:lang w:val="uk-UA" w:eastAsia="uk-UA"/>
        </w:rPr>
        <w:pict>
          <v:shape id="_x0000_s1626" type="#_x0000_t32" style="position:absolute;left:0;text-align:left;margin-left:325.35pt;margin-top:12pt;width:17.55pt;height:0;flip:x;z-index:53" o:connectortype="straight">
            <v:stroke dashstyle="dash"/>
          </v:shape>
        </w:pict>
      </w:r>
      <w:r>
        <w:rPr>
          <w:b w:val="0"/>
          <w:noProof/>
          <w:sz w:val="28"/>
          <w:szCs w:val="28"/>
          <w:u w:val="single"/>
          <w:lang w:val="uk-UA" w:eastAsia="uk-UA"/>
        </w:rPr>
        <w:pict>
          <v:shape id="_x0000_s1588" type="#_x0000_t202" style="position:absolute;left:0;text-align:left;margin-left:15.95pt;margin-top:1.85pt;width:130.25pt;height:38.95pt;z-index:22">
            <v:textbox style="mso-next-textbox:#_x0000_s1588">
              <w:txbxContent>
                <w:p w:rsidR="00D36DE0" w:rsidRPr="009F1CB9" w:rsidRDefault="00D36DE0" w:rsidP="009F1CB9">
                  <w:pPr>
                    <w:spacing w:line="240" w:lineRule="auto"/>
                    <w:rPr>
                      <w:rFonts w:eastAsia="Times New Roman"/>
                      <w:szCs w:val="24"/>
                    </w:rPr>
                  </w:pPr>
                  <w:r>
                    <w:rPr>
                      <w:lang w:val="uk-UA"/>
                    </w:rPr>
                    <w:t xml:space="preserve"> </w:t>
                  </w:r>
                  <w:r>
                    <w:rPr>
                      <w:rFonts w:eastAsia="Times New Roman"/>
                      <w:szCs w:val="24"/>
                    </w:rPr>
                    <w:t>Системний підхід у вищій школі</w:t>
                  </w:r>
                </w:p>
              </w:txbxContent>
            </v:textbox>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17" type="#_x0000_t32" style="position:absolute;left:0;text-align:left;margin-left:246.45pt;margin-top:16pt;width:0;height:13.8pt;z-index:49" o:connectortype="straight"/>
        </w:pict>
      </w:r>
      <w:r>
        <w:rPr>
          <w:sz w:val="24"/>
          <w:szCs w:val="24"/>
        </w:rPr>
        <w:pict>
          <v:shape id="_x0000_s1599" type="#_x0000_t32" style="position:absolute;left:0;text-align:left;margin-left:408.35pt;margin-top:14.8pt;width:0;height:16.35pt;z-index:31" o:connectortype="straight"/>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84" type="#_x0000_t202" style="position:absolute;left:0;text-align:left;margin-left:346.05pt;margin-top:13.7pt;width:125.85pt;height:48pt;z-index:18">
            <v:textbox style="mso-next-textbox:#_x0000_s1584">
              <w:txbxContent>
                <w:p w:rsidR="00D36DE0" w:rsidRPr="005B6B5E" w:rsidRDefault="00D36DE0" w:rsidP="00300947">
                  <w:pPr>
                    <w:rPr>
                      <w:sz w:val="20"/>
                    </w:rPr>
                  </w:pPr>
                  <w:r w:rsidRPr="005B6B5E">
                    <w:rPr>
                      <w:szCs w:val="24"/>
                    </w:rPr>
                    <w:t>Підсумкова атестація</w:t>
                  </w:r>
                </w:p>
              </w:txbxContent>
            </v:textbox>
          </v:shape>
        </w:pict>
      </w:r>
      <w:r>
        <w:rPr>
          <w:b w:val="0"/>
          <w:noProof/>
          <w:sz w:val="28"/>
          <w:szCs w:val="28"/>
          <w:u w:val="single"/>
          <w:lang w:val="uk-UA" w:eastAsia="uk-UA"/>
        </w:rPr>
        <w:pict>
          <v:shape id="_x0000_s1613" type="#_x0000_t32" style="position:absolute;left:0;text-align:left;margin-left:81.55pt;margin-top:10.4pt;width:0;height:16.35pt;z-index:45" o:connectortype="straight"/>
        </w:pict>
      </w:r>
      <w:r>
        <w:rPr>
          <w:b w:val="0"/>
          <w:noProof/>
          <w:sz w:val="28"/>
          <w:szCs w:val="28"/>
          <w:u w:val="single"/>
          <w:lang w:val="uk-UA" w:eastAsia="uk-UA"/>
        </w:rPr>
        <w:pict>
          <v:shape id="_x0000_s1593" type="#_x0000_t202" style="position:absolute;left:0;text-align:left;margin-left:178.3pt;margin-top:13.7pt;width:133.65pt;height:48pt;z-index:25">
            <v:stroke dashstyle="longDash"/>
            <v:textbox style="mso-next-textbox:#_x0000_s1593">
              <w:txbxContent>
                <w:p w:rsidR="00D36DE0" w:rsidRPr="00543EDC" w:rsidRDefault="00D36DE0" w:rsidP="00E06FF7">
                  <w:pPr>
                    <w:rPr>
                      <w:sz w:val="20"/>
                    </w:rPr>
                  </w:pPr>
                  <w:r>
                    <w:rPr>
                      <w:szCs w:val="24"/>
                    </w:rPr>
                    <w:t>Вибіркова дисципліна 3</w:t>
                  </w:r>
                </w:p>
                <w:p w:rsidR="00D36DE0" w:rsidRDefault="00D36DE0"/>
              </w:txbxContent>
            </v:textbox>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579" type="#_x0000_t202" style="position:absolute;left:0;text-align:left;margin-left:15.95pt;margin-top:9.65pt;width:130.25pt;height:32.3pt;z-index:14">
            <v:textbox style="mso-next-textbox:#_x0000_s1579">
              <w:txbxContent>
                <w:p w:rsidR="00D36DE0" w:rsidRPr="009E62CA" w:rsidRDefault="00D36DE0" w:rsidP="00300947">
                  <w:pPr>
                    <w:spacing w:line="240" w:lineRule="auto"/>
                    <w:rPr>
                      <w:rFonts w:eastAsia="Times New Roman"/>
                      <w:szCs w:val="24"/>
                    </w:rPr>
                  </w:pPr>
                  <w:r w:rsidRPr="009E62CA">
                    <w:rPr>
                      <w:rFonts w:eastAsia="Times New Roman"/>
                      <w:szCs w:val="24"/>
                    </w:rPr>
                    <w:t>Методика викладання у вищій школі</w:t>
                  </w:r>
                </w:p>
              </w:txbxContent>
            </v:textbox>
          </v:shape>
        </w:pict>
      </w:r>
    </w:p>
    <w:p w:rsidR="00300947" w:rsidRPr="007E6147" w:rsidRDefault="00300947" w:rsidP="00300947">
      <w:pPr>
        <w:pStyle w:val="25"/>
        <w:tabs>
          <w:tab w:val="left" w:pos="1134"/>
        </w:tabs>
        <w:spacing w:line="240" w:lineRule="auto"/>
        <w:jc w:val="both"/>
        <w:rPr>
          <w:b w:val="0"/>
          <w:sz w:val="28"/>
          <w:szCs w:val="28"/>
          <w:u w:val="single"/>
        </w:rPr>
      </w:pP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15" type="#_x0000_t32" style="position:absolute;left:0;text-align:left;margin-left:81.4pt;margin-top:9.05pt;width:.05pt;height:13.05pt;flip:x;z-index:47" o:connectortype="straight"/>
        </w:pict>
      </w:r>
      <w:r>
        <w:rPr>
          <w:b w:val="0"/>
          <w:noProof/>
          <w:sz w:val="28"/>
          <w:szCs w:val="28"/>
          <w:u w:val="single"/>
          <w:lang w:val="uk-UA" w:eastAsia="uk-UA"/>
        </w:rPr>
        <w:pict>
          <v:shape id="_x0000_s1616" type="#_x0000_t32" style="position:absolute;left:0;text-align:left;margin-left:242.25pt;margin-top:13.2pt;width:.05pt;height:16.35pt;z-index:48" o:connectortype="straight"/>
        </w:pict>
      </w:r>
    </w:p>
    <w:p w:rsidR="00300947" w:rsidRPr="007E6147" w:rsidRDefault="00D36DE0" w:rsidP="00300947">
      <w:pPr>
        <w:pStyle w:val="25"/>
        <w:tabs>
          <w:tab w:val="left" w:pos="1134"/>
        </w:tabs>
        <w:spacing w:line="240" w:lineRule="auto"/>
        <w:jc w:val="both"/>
        <w:rPr>
          <w:b w:val="0"/>
          <w:sz w:val="28"/>
          <w:szCs w:val="28"/>
          <w:u w:val="single"/>
        </w:rPr>
      </w:pPr>
      <w:r>
        <w:pict>
          <v:shape id="_x0000_s1595" type="#_x0000_t202" style="position:absolute;left:0;text-align:left;margin-left:178.3pt;margin-top:13.45pt;width:133.65pt;height:55.25pt;z-index:27">
            <v:textbox style="mso-next-textbox:#_x0000_s1595">
              <w:txbxContent>
                <w:p w:rsidR="00D36DE0" w:rsidRPr="009E62CA" w:rsidRDefault="00D36DE0" w:rsidP="00300947">
                  <w:pPr>
                    <w:spacing w:line="240" w:lineRule="auto"/>
                    <w:rPr>
                      <w:sz w:val="20"/>
                    </w:rPr>
                  </w:pPr>
                  <w:r w:rsidRPr="009E62CA">
                    <w:rPr>
                      <w:rFonts w:eastAsia="Times New Roman"/>
                      <w:szCs w:val="24"/>
                    </w:rPr>
                    <w:t>Науково-педагогічна навчальна практика</w:t>
                  </w:r>
                </w:p>
              </w:txbxContent>
            </v:textbox>
          </v:shape>
        </w:pict>
      </w:r>
      <w:r>
        <w:rPr>
          <w:b w:val="0"/>
          <w:noProof/>
          <w:sz w:val="28"/>
          <w:szCs w:val="28"/>
          <w:u w:val="single"/>
          <w:lang w:val="uk-UA" w:eastAsia="uk-UA"/>
        </w:rPr>
        <w:pict>
          <v:shape id="_x0000_s1591" type="#_x0000_t202" style="position:absolute;left:0;text-align:left;margin-left:15.95pt;margin-top:6pt;width:130.25pt;height:35.65pt;z-index:24">
            <v:textbox style="mso-next-textbox:#_x0000_s1591">
              <w:txbxContent>
                <w:p w:rsidR="00D36DE0" w:rsidRPr="009E62CA" w:rsidRDefault="00D36DE0" w:rsidP="00300947">
                  <w:pPr>
                    <w:spacing w:line="240" w:lineRule="auto"/>
                    <w:rPr>
                      <w:sz w:val="20"/>
                    </w:rPr>
                  </w:pPr>
                  <w:r w:rsidRPr="009E62CA">
                    <w:rPr>
                      <w:rFonts w:eastAsia="Times New Roman"/>
                      <w:szCs w:val="24"/>
                    </w:rPr>
                    <w:t>Методологія та логіка наукових досліджень</w:t>
                  </w:r>
                </w:p>
              </w:txbxContent>
            </v:textbox>
          </v:shape>
        </w:pict>
      </w:r>
    </w:p>
    <w:p w:rsidR="00300947" w:rsidRPr="007E6147" w:rsidRDefault="00D36DE0" w:rsidP="00300947">
      <w:pPr>
        <w:pStyle w:val="25"/>
        <w:tabs>
          <w:tab w:val="left" w:pos="1134"/>
        </w:tabs>
        <w:spacing w:line="240" w:lineRule="auto"/>
        <w:jc w:val="both"/>
        <w:rPr>
          <w:b w:val="0"/>
          <w:sz w:val="28"/>
          <w:szCs w:val="28"/>
          <w:u w:val="single"/>
        </w:rPr>
      </w:pPr>
      <w:r>
        <w:rPr>
          <w:noProof/>
          <w:lang w:val="uk-UA" w:eastAsia="uk-UA"/>
        </w:rPr>
        <w:pict>
          <v:shape id="_x0000_s1641" type="#_x0000_t34" style="position:absolute;left:0;text-align:left;margin-left:-50.15pt;margin-top:51.2pt;width:91.75pt;height:.05pt;rotation:90;z-index:60" o:connectortype="elbow" adj="10794,-255312000,-19022">
            <v:stroke dashstyle="longDash"/>
          </v:shape>
        </w:pict>
      </w:r>
      <w:r>
        <w:rPr>
          <w:b w:val="0"/>
          <w:noProof/>
          <w:sz w:val="28"/>
          <w:szCs w:val="28"/>
          <w:u w:val="single"/>
          <w:lang w:val="uk-UA" w:eastAsia="uk-UA"/>
        </w:rPr>
        <w:pict>
          <v:shape id="_x0000_s1642" type="#_x0000_t32" style="position:absolute;left:0;text-align:left;margin-left:-4.3pt;margin-top:5.35pt;width:20.25pt;height:0;flip:x;z-index:61" o:connectortype="straight">
            <v:stroke dashstyle="dash"/>
          </v:shape>
        </w:pict>
      </w:r>
    </w:p>
    <w:p w:rsidR="00300947" w:rsidRPr="007E6147" w:rsidRDefault="00D36DE0" w:rsidP="00300947">
      <w:pPr>
        <w:pStyle w:val="25"/>
        <w:tabs>
          <w:tab w:val="left" w:pos="1134"/>
        </w:tabs>
        <w:spacing w:line="240" w:lineRule="auto"/>
        <w:jc w:val="both"/>
        <w:rPr>
          <w:b w:val="0"/>
          <w:sz w:val="28"/>
          <w:szCs w:val="28"/>
          <w:u w:val="single"/>
        </w:rPr>
      </w:pPr>
      <w:r>
        <w:rPr>
          <w:b w:val="0"/>
          <w:noProof/>
          <w:sz w:val="28"/>
          <w:szCs w:val="28"/>
          <w:u w:val="single"/>
          <w:lang w:val="uk-UA" w:eastAsia="uk-UA"/>
        </w:rPr>
        <w:pict>
          <v:shape id="_x0000_s1640" type="#_x0000_t32" style="position:absolute;left:0;text-align:left;margin-left:81.6pt;margin-top:9.45pt;width:.05pt;height:16.4pt;z-index:59" o:connectortype="straight"/>
        </w:pict>
      </w:r>
      <w:r>
        <w:rPr>
          <w:b w:val="0"/>
          <w:noProof/>
          <w:sz w:val="28"/>
          <w:szCs w:val="28"/>
          <w:u w:val="single"/>
          <w:lang w:val="uk-UA" w:eastAsia="uk-UA"/>
        </w:rPr>
        <w:pict>
          <v:shape id="_x0000_s1633" type="#_x0000_t34" style="position:absolute;left:0;text-align:left;margin-left:163.55pt;margin-top:8.05pt;width:16.75pt;height:12.7pt;rotation:90;flip:x;z-index:57" o:connectortype="elbow" adj="10768,1005165,-323226">
            <v:stroke dashstyle="dash"/>
          </v:shape>
        </w:pict>
      </w:r>
      <w:r>
        <w:rPr>
          <w:b w:val="0"/>
          <w:noProof/>
          <w:sz w:val="28"/>
          <w:szCs w:val="28"/>
          <w:u w:val="single"/>
          <w:lang w:val="uk-UA" w:eastAsia="uk-UA"/>
        </w:rPr>
        <w:pict>
          <v:shape id="_x0000_s1618" type="#_x0000_t32" style="position:absolute;left:0;text-align:left;margin-left:246.55pt;margin-top:9.45pt;width:.15pt;height:0;z-index:50" o:connectortype="straight"/>
        </w:pict>
      </w:r>
    </w:p>
    <w:p w:rsidR="00300947" w:rsidRPr="007E6147" w:rsidRDefault="00D36DE0" w:rsidP="00300947">
      <w:pPr>
        <w:pStyle w:val="25"/>
        <w:tabs>
          <w:tab w:val="left" w:pos="1134"/>
        </w:tabs>
        <w:spacing w:line="240" w:lineRule="auto"/>
        <w:jc w:val="both"/>
        <w:rPr>
          <w:b w:val="0"/>
          <w:sz w:val="28"/>
          <w:szCs w:val="28"/>
          <w:u w:val="single"/>
          <w:lang w:val="uk-UA" w:eastAsia="uk-UA"/>
        </w:rPr>
      </w:pPr>
      <w:r>
        <w:pict>
          <v:shape id="_x0000_s1594" type="#_x0000_t202" style="position:absolute;left:0;text-align:left;margin-left:19.35pt;margin-top:9.75pt;width:130.25pt;height:38.75pt;z-index:26">
            <v:textbox style="mso-next-textbox:#_x0000_s1594">
              <w:txbxContent>
                <w:p w:rsidR="00D36DE0" w:rsidRPr="009E62CA" w:rsidRDefault="00D36DE0" w:rsidP="00300947">
                  <w:pPr>
                    <w:rPr>
                      <w:lang w:val="uk-UA"/>
                    </w:rPr>
                  </w:pPr>
                  <w:r w:rsidRPr="009E62CA">
                    <w:rPr>
                      <w:sz w:val="20"/>
                      <w:lang w:val="uk-UA"/>
                    </w:rPr>
                    <w:t xml:space="preserve"> </w:t>
                  </w:r>
                  <w:r w:rsidRPr="009E62CA">
                    <w:rPr>
                      <w:lang w:val="uk-UA"/>
                    </w:rPr>
                    <w:t>Академічне письмо</w:t>
                  </w:r>
                </w:p>
              </w:txbxContent>
            </v:textbox>
          </v:shape>
        </w:pict>
      </w:r>
    </w:p>
    <w:p w:rsidR="00300947" w:rsidRPr="007E6147" w:rsidRDefault="00300947" w:rsidP="00300947">
      <w:pPr>
        <w:pStyle w:val="25"/>
        <w:tabs>
          <w:tab w:val="left" w:pos="1134"/>
        </w:tabs>
        <w:spacing w:line="240" w:lineRule="auto"/>
        <w:jc w:val="both"/>
        <w:rPr>
          <w:b w:val="0"/>
          <w:sz w:val="28"/>
          <w:szCs w:val="28"/>
          <w:u w:val="single"/>
        </w:rPr>
      </w:pPr>
    </w:p>
    <w:p w:rsidR="00300947" w:rsidRPr="007E6147" w:rsidRDefault="00D36DE0" w:rsidP="00300947">
      <w:r>
        <w:rPr>
          <w:b/>
          <w:noProof/>
          <w:sz w:val="28"/>
          <w:szCs w:val="28"/>
          <w:u w:val="single"/>
          <w:lang w:val="uk-UA" w:eastAsia="uk-UA"/>
        </w:rPr>
        <w:pict>
          <v:shape id="_x0000_s1643" type="#_x0000_t32" style="position:absolute;margin-left:81.65pt;margin-top:16.35pt;width:.05pt;height:16.35pt;z-index:62" o:connectortype="straight"/>
        </w:pict>
      </w:r>
      <w:r>
        <w:rPr>
          <w:b/>
          <w:noProof/>
          <w:sz w:val="28"/>
          <w:szCs w:val="28"/>
          <w:u w:val="single"/>
          <w:lang w:val="uk-UA" w:eastAsia="uk-UA"/>
        </w:rPr>
        <w:pict>
          <v:shape id="_x0000_s1644" type="#_x0000_t32" style="position:absolute;margin-left:78.85pt;margin-top:16.3pt;width:0;height:0;z-index:63" o:connectortype="straight">
            <v:stroke endarrow="block"/>
          </v:shape>
        </w:pict>
      </w:r>
    </w:p>
    <w:p w:rsidR="00570C56" w:rsidRPr="007E6147" w:rsidRDefault="00D36DE0" w:rsidP="00A53087">
      <w:pPr>
        <w:rPr>
          <w:rFonts w:eastAsia="Times New Roman"/>
          <w:b/>
          <w:sz w:val="24"/>
          <w:szCs w:val="24"/>
          <w:lang w:val="uk-UA" w:eastAsia="ru-RU"/>
        </w:rPr>
      </w:pPr>
      <w:r>
        <w:rPr>
          <w:b/>
          <w:noProof/>
          <w:sz w:val="28"/>
          <w:szCs w:val="28"/>
          <w:u w:val="single"/>
          <w:lang w:val="uk-UA" w:eastAsia="uk-UA"/>
        </w:rPr>
        <w:pict>
          <v:shape id="_x0000_s1622" type="#_x0000_t32" style="position:absolute;margin-left:-4.3pt;margin-top:8.15pt;width:327.3pt;height:0;z-index:51" o:connectortype="elbow" adj="-5329,-1,-5329">
            <v:stroke dashstyle="longDash"/>
          </v:shape>
        </w:pict>
      </w:r>
    </w:p>
    <w:p w:rsidR="009F1CB9" w:rsidRPr="007E6147" w:rsidRDefault="009F1CB9" w:rsidP="00570C56">
      <w:pPr>
        <w:spacing w:after="0" w:line="240" w:lineRule="auto"/>
        <w:rPr>
          <w:rFonts w:eastAsia="Times New Roman"/>
          <w:b/>
          <w:sz w:val="24"/>
          <w:szCs w:val="24"/>
          <w:lang w:val="uk-UA" w:eastAsia="ru-RU"/>
        </w:rPr>
      </w:pPr>
    </w:p>
    <w:p w:rsidR="009F1CB9" w:rsidRPr="007E6147" w:rsidRDefault="009F1CB9" w:rsidP="00570C56">
      <w:pPr>
        <w:spacing w:after="0" w:line="240" w:lineRule="auto"/>
        <w:rPr>
          <w:rFonts w:eastAsia="Times New Roman"/>
          <w:b/>
          <w:sz w:val="24"/>
          <w:szCs w:val="24"/>
          <w:lang w:val="uk-UA" w:eastAsia="ru-RU"/>
        </w:rPr>
      </w:pPr>
    </w:p>
    <w:p w:rsidR="00570C56" w:rsidRPr="007E6147" w:rsidRDefault="00570C56" w:rsidP="00AE2605">
      <w:pPr>
        <w:spacing w:after="0" w:line="240" w:lineRule="auto"/>
        <w:rPr>
          <w:sz w:val="24"/>
          <w:szCs w:val="24"/>
          <w:lang w:val="uk-UA"/>
        </w:rPr>
      </w:pPr>
    </w:p>
    <w:p w:rsidR="00570C56" w:rsidRPr="007E6147" w:rsidRDefault="00570C56" w:rsidP="00AE2605">
      <w:pPr>
        <w:spacing w:after="0" w:line="240" w:lineRule="auto"/>
        <w:rPr>
          <w:sz w:val="24"/>
          <w:szCs w:val="24"/>
          <w:lang w:val="uk-UA"/>
        </w:rPr>
        <w:sectPr w:rsidR="00570C56" w:rsidRPr="007E6147" w:rsidSect="005C1806">
          <w:headerReference w:type="default" r:id="rId13"/>
          <w:footerReference w:type="default" r:id="rId14"/>
          <w:pgSz w:w="11906" w:h="16838"/>
          <w:pgMar w:top="1134" w:right="567" w:bottom="1134" w:left="1701" w:header="709" w:footer="709" w:gutter="0"/>
          <w:cols w:space="708"/>
          <w:titlePg/>
          <w:docGrid w:linePitch="360"/>
        </w:sectPr>
      </w:pPr>
    </w:p>
    <w:p w:rsidR="00620D74" w:rsidRPr="007E6147" w:rsidRDefault="00582FC4" w:rsidP="006B2DC7">
      <w:pPr>
        <w:widowControl w:val="0"/>
        <w:shd w:val="clear" w:color="auto" w:fill="FFFFFF"/>
        <w:spacing w:before="120" w:after="120" w:line="240" w:lineRule="auto"/>
        <w:jc w:val="center"/>
        <w:rPr>
          <w:b/>
          <w:sz w:val="28"/>
          <w:szCs w:val="28"/>
          <w:lang w:val="uk-UA"/>
        </w:rPr>
      </w:pPr>
      <w:r w:rsidRPr="007E6147">
        <w:rPr>
          <w:b/>
          <w:sz w:val="28"/>
          <w:szCs w:val="28"/>
          <w:lang w:val="uk-UA"/>
        </w:rPr>
        <w:lastRenderedPageBreak/>
        <w:t xml:space="preserve">3. </w:t>
      </w:r>
      <w:r w:rsidR="00620D74" w:rsidRPr="007E6147">
        <w:rPr>
          <w:b/>
          <w:sz w:val="28"/>
          <w:szCs w:val="28"/>
          <w:lang w:val="uk-UA"/>
        </w:rPr>
        <w:t>Форми атестації здобувачів вищої освіти</w:t>
      </w:r>
    </w:p>
    <w:tbl>
      <w:tblPr>
        <w:tblOverlap w:val="never"/>
        <w:tblW w:w="5050" w:type="pct"/>
        <w:tblCellMar>
          <w:left w:w="10" w:type="dxa"/>
          <w:right w:w="10" w:type="dxa"/>
        </w:tblCellMar>
        <w:tblLook w:val="04A0" w:firstRow="1" w:lastRow="0" w:firstColumn="1" w:lastColumn="0" w:noHBand="0" w:noVBand="1"/>
      </w:tblPr>
      <w:tblGrid>
        <w:gridCol w:w="2240"/>
        <w:gridCol w:w="7515"/>
      </w:tblGrid>
      <w:tr w:rsidR="00AF4BFE" w:rsidRPr="00FB7DDF" w:rsidTr="00D574FB">
        <w:trPr>
          <w:trHeight w:val="907"/>
        </w:trPr>
        <w:tc>
          <w:tcPr>
            <w:tcW w:w="1148" w:type="pct"/>
            <w:tcBorders>
              <w:top w:val="single" w:sz="4" w:space="0" w:color="auto"/>
              <w:left w:val="single" w:sz="4" w:space="0" w:color="auto"/>
            </w:tcBorders>
            <w:shd w:val="clear" w:color="auto" w:fill="FFFFFF"/>
          </w:tcPr>
          <w:p w:rsidR="00AF4BFE" w:rsidRPr="007E6147" w:rsidRDefault="00AF4BFE" w:rsidP="006C52C7">
            <w:pPr>
              <w:pStyle w:val="31"/>
              <w:shd w:val="clear" w:color="auto" w:fill="auto"/>
              <w:spacing w:line="240" w:lineRule="auto"/>
              <w:ind w:left="80" w:right="99"/>
              <w:rPr>
                <w:rStyle w:val="15"/>
                <w:b/>
                <w:color w:val="auto"/>
                <w:sz w:val="28"/>
                <w:szCs w:val="28"/>
                <w:lang w:eastAsia="ru-RU"/>
              </w:rPr>
            </w:pPr>
            <w:r w:rsidRPr="007E6147">
              <w:rPr>
                <w:rStyle w:val="15"/>
                <w:b/>
                <w:color w:val="auto"/>
                <w:sz w:val="28"/>
                <w:szCs w:val="28"/>
                <w:lang w:eastAsia="ru-RU"/>
              </w:rPr>
              <w:t>Форма атестації здобувачів вищої освіти</w:t>
            </w:r>
          </w:p>
        </w:tc>
        <w:tc>
          <w:tcPr>
            <w:tcW w:w="3852" w:type="pct"/>
            <w:tcBorders>
              <w:top w:val="single" w:sz="4" w:space="0" w:color="auto"/>
              <w:left w:val="single" w:sz="4" w:space="0" w:color="auto"/>
              <w:right w:val="single" w:sz="4" w:space="0" w:color="auto"/>
            </w:tcBorders>
            <w:shd w:val="clear" w:color="auto" w:fill="FFFFFF"/>
          </w:tcPr>
          <w:p w:rsidR="00BD0B60" w:rsidRPr="007E6147" w:rsidRDefault="005C3ACC" w:rsidP="00882D58">
            <w:pPr>
              <w:pStyle w:val="31"/>
              <w:shd w:val="clear" w:color="auto" w:fill="auto"/>
              <w:spacing w:line="240" w:lineRule="auto"/>
              <w:ind w:left="80" w:right="99"/>
              <w:rPr>
                <w:sz w:val="28"/>
                <w:szCs w:val="28"/>
                <w:lang w:val="uk-UA" w:eastAsia="ru-RU"/>
              </w:rPr>
            </w:pPr>
            <w:r w:rsidRPr="007E6147">
              <w:rPr>
                <w:rStyle w:val="15"/>
                <w:color w:val="auto"/>
                <w:sz w:val="28"/>
                <w:szCs w:val="28"/>
                <w:lang w:eastAsia="ru-RU"/>
              </w:rPr>
              <w:t xml:space="preserve">Атестація здійснюється </w:t>
            </w:r>
            <w:r w:rsidR="00582FC4" w:rsidRPr="007E6147">
              <w:rPr>
                <w:rStyle w:val="15"/>
                <w:color w:val="auto"/>
                <w:sz w:val="28"/>
                <w:szCs w:val="28"/>
                <w:lang w:eastAsia="ru-RU"/>
              </w:rPr>
              <w:t xml:space="preserve">відкрито </w:t>
            </w:r>
            <w:r w:rsidRPr="007E6147">
              <w:rPr>
                <w:rStyle w:val="15"/>
                <w:color w:val="auto"/>
                <w:sz w:val="28"/>
                <w:szCs w:val="28"/>
                <w:lang w:eastAsia="ru-RU"/>
              </w:rPr>
              <w:t xml:space="preserve">у формі </w:t>
            </w:r>
            <w:r w:rsidR="00582FC4" w:rsidRPr="007E6147">
              <w:rPr>
                <w:rStyle w:val="15"/>
                <w:color w:val="auto"/>
                <w:sz w:val="28"/>
                <w:szCs w:val="28"/>
                <w:lang w:eastAsia="ru-RU"/>
              </w:rPr>
              <w:t xml:space="preserve">публічного </w:t>
            </w:r>
            <w:r w:rsidR="00882D58" w:rsidRPr="007E6147">
              <w:rPr>
                <w:rStyle w:val="15"/>
                <w:color w:val="auto"/>
                <w:sz w:val="28"/>
                <w:szCs w:val="28"/>
                <w:lang w:eastAsia="ru-RU"/>
              </w:rPr>
              <w:t>захисту кваліфікаційної роботи</w:t>
            </w:r>
            <w:r w:rsidRPr="007E6147">
              <w:rPr>
                <w:rStyle w:val="15"/>
                <w:color w:val="auto"/>
                <w:sz w:val="28"/>
                <w:szCs w:val="28"/>
                <w:lang w:eastAsia="ru-RU"/>
              </w:rPr>
              <w:t>.</w:t>
            </w:r>
          </w:p>
        </w:tc>
      </w:tr>
      <w:tr w:rsidR="00AF4BFE" w:rsidRPr="00FB7DDF" w:rsidTr="00D574FB">
        <w:trPr>
          <w:trHeight w:val="414"/>
        </w:trPr>
        <w:tc>
          <w:tcPr>
            <w:tcW w:w="1148" w:type="pct"/>
            <w:tcBorders>
              <w:top w:val="single" w:sz="4" w:space="0" w:color="auto"/>
              <w:left w:val="single" w:sz="4" w:space="0" w:color="auto"/>
              <w:bottom w:val="single" w:sz="4" w:space="0" w:color="auto"/>
            </w:tcBorders>
            <w:shd w:val="clear" w:color="auto" w:fill="FFFFFF"/>
          </w:tcPr>
          <w:p w:rsidR="00AF4BFE" w:rsidRPr="007E6147" w:rsidRDefault="00AF4BFE" w:rsidP="00BD0B60">
            <w:pPr>
              <w:pStyle w:val="31"/>
              <w:shd w:val="clear" w:color="auto" w:fill="auto"/>
              <w:spacing w:line="240" w:lineRule="auto"/>
              <w:ind w:left="80" w:right="99"/>
              <w:jc w:val="left"/>
              <w:rPr>
                <w:rStyle w:val="15"/>
                <w:b/>
                <w:color w:val="auto"/>
                <w:sz w:val="28"/>
                <w:szCs w:val="28"/>
                <w:lang w:eastAsia="ru-RU"/>
              </w:rPr>
            </w:pPr>
            <w:r w:rsidRPr="007E6147">
              <w:rPr>
                <w:rStyle w:val="15"/>
                <w:b/>
                <w:color w:val="auto"/>
                <w:sz w:val="28"/>
                <w:szCs w:val="28"/>
                <w:lang w:eastAsia="ru-RU"/>
              </w:rPr>
              <w:t>Вимоги до кваліфікаційної роботи</w:t>
            </w:r>
          </w:p>
        </w:tc>
        <w:tc>
          <w:tcPr>
            <w:tcW w:w="3852" w:type="pct"/>
            <w:tcBorders>
              <w:top w:val="single" w:sz="4" w:space="0" w:color="auto"/>
              <w:left w:val="single" w:sz="4" w:space="0" w:color="auto"/>
              <w:bottom w:val="single" w:sz="4" w:space="0" w:color="auto"/>
              <w:right w:val="single" w:sz="4" w:space="0" w:color="auto"/>
            </w:tcBorders>
            <w:shd w:val="clear" w:color="auto" w:fill="FFFFFF"/>
          </w:tcPr>
          <w:p w:rsidR="00582FC4" w:rsidRPr="007E6147" w:rsidRDefault="005F6EFD" w:rsidP="00582FC4">
            <w:pPr>
              <w:pStyle w:val="31"/>
              <w:shd w:val="clear" w:color="auto" w:fill="auto"/>
              <w:spacing w:line="240" w:lineRule="auto"/>
              <w:ind w:left="80" w:right="99" w:firstLine="375"/>
              <w:rPr>
                <w:rStyle w:val="15"/>
                <w:color w:val="auto"/>
                <w:sz w:val="28"/>
                <w:szCs w:val="28"/>
                <w:lang w:eastAsia="ru-RU"/>
              </w:rPr>
            </w:pPr>
            <w:r w:rsidRPr="007E6147">
              <w:rPr>
                <w:rStyle w:val="15"/>
                <w:color w:val="auto"/>
                <w:sz w:val="28"/>
                <w:szCs w:val="28"/>
                <w:lang w:eastAsia="ru-RU"/>
              </w:rPr>
              <w:t xml:space="preserve">Кваліфікаційна робота передбачає самостійне розв’язання комплексного завдання або проблеми у сфері освітніх, педагогічних наук, що супроводжується проведенням досліджень та/або застосуванням інноваційних підходів і характеризується невизначеністю умов і вимог. </w:t>
            </w:r>
          </w:p>
          <w:p w:rsidR="00582FC4" w:rsidRPr="007E6147" w:rsidRDefault="005F6EFD" w:rsidP="00582FC4">
            <w:pPr>
              <w:pStyle w:val="31"/>
              <w:shd w:val="clear" w:color="auto" w:fill="auto"/>
              <w:spacing w:line="240" w:lineRule="auto"/>
              <w:ind w:left="80" w:right="99" w:firstLine="375"/>
              <w:rPr>
                <w:rStyle w:val="15"/>
                <w:color w:val="auto"/>
                <w:sz w:val="28"/>
                <w:szCs w:val="28"/>
                <w:lang w:eastAsia="ru-RU"/>
              </w:rPr>
            </w:pPr>
            <w:r w:rsidRPr="007E6147">
              <w:rPr>
                <w:rStyle w:val="15"/>
                <w:color w:val="auto"/>
                <w:sz w:val="28"/>
                <w:szCs w:val="28"/>
                <w:lang w:eastAsia="ru-RU"/>
              </w:rPr>
              <w:t xml:space="preserve">У кваліфікаційній роботі не допускається академічний плагіат, фабрикації та фальсифікації. </w:t>
            </w:r>
          </w:p>
          <w:p w:rsidR="001903C7" w:rsidRPr="007E6147" w:rsidRDefault="005F6EFD" w:rsidP="00582FC4">
            <w:pPr>
              <w:pStyle w:val="31"/>
              <w:shd w:val="clear" w:color="auto" w:fill="auto"/>
              <w:spacing w:line="240" w:lineRule="auto"/>
              <w:ind w:left="80" w:right="99" w:firstLine="375"/>
              <w:rPr>
                <w:rStyle w:val="15"/>
                <w:color w:val="auto"/>
                <w:sz w:val="28"/>
                <w:szCs w:val="28"/>
                <w:lang w:eastAsia="ru-RU"/>
              </w:rPr>
            </w:pPr>
            <w:r w:rsidRPr="007E6147">
              <w:rPr>
                <w:rStyle w:val="15"/>
                <w:color w:val="auto"/>
                <w:sz w:val="28"/>
                <w:szCs w:val="28"/>
                <w:lang w:eastAsia="ru-RU"/>
              </w:rPr>
              <w:t>Кваліфікаційна робота має бути розміщена на сайті закладу вищої освіти або його структурного підрозділу чи в репозитарії закладу вищої освіти.</w:t>
            </w:r>
          </w:p>
          <w:p w:rsidR="00BD0B60" w:rsidRPr="007E6147" w:rsidRDefault="00530E49" w:rsidP="00530E49">
            <w:pPr>
              <w:widowControl w:val="0"/>
              <w:autoSpaceDE w:val="0"/>
              <w:autoSpaceDN w:val="0"/>
              <w:spacing w:after="0" w:line="240" w:lineRule="auto"/>
              <w:ind w:left="107" w:right="93" w:firstLine="283"/>
              <w:jc w:val="both"/>
              <w:rPr>
                <w:sz w:val="28"/>
                <w:szCs w:val="28"/>
                <w:lang w:val="uk-UA" w:eastAsia="ru-RU"/>
              </w:rPr>
            </w:pPr>
            <w:r w:rsidRPr="007E6147">
              <w:rPr>
                <w:sz w:val="28"/>
                <w:lang w:val="uk-UA"/>
              </w:rPr>
              <w:t xml:space="preserve">Кваліфікаціна </w:t>
            </w:r>
            <w:r w:rsidR="00582FC4" w:rsidRPr="007E6147">
              <w:rPr>
                <w:rFonts w:eastAsia="Times New Roman"/>
                <w:sz w:val="28"/>
                <w:lang w:val="uk-UA" w:eastAsia="uk-UA" w:bidi="uk-UA"/>
              </w:rPr>
              <w:t>робота має бути самостійним дослідженням й повинна перевірятися на наявність плагіату згідно з процедурою, визначеною системою забезпечення якості освітньої діяльності та якості вищої освіти університету. Вимоги до обсягу, структури</w:t>
            </w:r>
            <w:r w:rsidRPr="007E6147">
              <w:rPr>
                <w:sz w:val="28"/>
                <w:lang w:val="uk-UA"/>
              </w:rPr>
              <w:t xml:space="preserve"> кваліфікаціної</w:t>
            </w:r>
            <w:r w:rsidR="00582FC4" w:rsidRPr="007E6147">
              <w:rPr>
                <w:rFonts w:eastAsia="Times New Roman"/>
                <w:sz w:val="28"/>
                <w:lang w:val="uk-UA" w:eastAsia="uk-UA" w:bidi="uk-UA"/>
              </w:rPr>
              <w:t xml:space="preserve"> роботи та процедури захисту регламентуються внутрішніми документами й положеннями Вищого навчального закладу Укоопспілки</w:t>
            </w:r>
            <w:r w:rsidR="00933108" w:rsidRPr="007E6147">
              <w:rPr>
                <w:rFonts w:eastAsia="Times New Roman"/>
                <w:sz w:val="28"/>
                <w:lang w:val="uk-UA" w:eastAsia="uk-UA" w:bidi="uk-UA"/>
              </w:rPr>
              <w:t xml:space="preserve"> </w:t>
            </w:r>
            <w:r w:rsidR="00582FC4" w:rsidRPr="007E6147">
              <w:rPr>
                <w:sz w:val="28"/>
                <w:lang w:val="uk-UA" w:eastAsia="uk-UA" w:bidi="uk-UA"/>
              </w:rPr>
              <w:t>«Полтавський університет економіки і торгівлі».</w:t>
            </w:r>
          </w:p>
        </w:tc>
      </w:tr>
      <w:tr w:rsidR="00FF7C27" w:rsidRPr="00FB7DDF" w:rsidTr="00D574FB">
        <w:trPr>
          <w:trHeight w:val="841"/>
        </w:trPr>
        <w:tc>
          <w:tcPr>
            <w:tcW w:w="1148" w:type="pct"/>
            <w:tcBorders>
              <w:top w:val="single" w:sz="4" w:space="0" w:color="auto"/>
              <w:left w:val="single" w:sz="4" w:space="0" w:color="auto"/>
              <w:bottom w:val="single" w:sz="4" w:space="0" w:color="auto"/>
            </w:tcBorders>
            <w:shd w:val="clear" w:color="auto" w:fill="FFFFFF"/>
          </w:tcPr>
          <w:p w:rsidR="00FF7C27" w:rsidRPr="007E6147" w:rsidRDefault="002B0B10" w:rsidP="00E305DA">
            <w:pPr>
              <w:pStyle w:val="31"/>
              <w:spacing w:line="240" w:lineRule="auto"/>
              <w:ind w:left="80" w:right="99"/>
              <w:jc w:val="left"/>
              <w:rPr>
                <w:rStyle w:val="15"/>
                <w:b/>
                <w:color w:val="auto"/>
                <w:sz w:val="28"/>
                <w:szCs w:val="28"/>
                <w:lang w:eastAsia="ru-RU"/>
              </w:rPr>
            </w:pPr>
            <w:r w:rsidRPr="007E6147">
              <w:rPr>
                <w:rStyle w:val="15"/>
                <w:b/>
                <w:color w:val="auto"/>
                <w:sz w:val="28"/>
                <w:szCs w:val="28"/>
                <w:lang w:eastAsia="ru-RU"/>
              </w:rPr>
              <w:t>Вимоги до публічного захисту кваліфікаційної роботи</w:t>
            </w:r>
          </w:p>
        </w:tc>
        <w:tc>
          <w:tcPr>
            <w:tcW w:w="3852" w:type="pct"/>
            <w:tcBorders>
              <w:top w:val="single" w:sz="4" w:space="0" w:color="auto"/>
              <w:left w:val="single" w:sz="4" w:space="0" w:color="auto"/>
              <w:bottom w:val="single" w:sz="4" w:space="0" w:color="auto"/>
              <w:right w:val="single" w:sz="4" w:space="0" w:color="auto"/>
            </w:tcBorders>
            <w:shd w:val="clear" w:color="auto" w:fill="FFFFFF"/>
          </w:tcPr>
          <w:p w:rsidR="00933108" w:rsidRPr="007E6147" w:rsidRDefault="00933108" w:rsidP="00933108">
            <w:pPr>
              <w:pStyle w:val="TableParagraph"/>
              <w:ind w:left="107" w:right="95" w:firstLine="283"/>
              <w:jc w:val="both"/>
              <w:rPr>
                <w:sz w:val="28"/>
              </w:rPr>
            </w:pPr>
            <w:r w:rsidRPr="007E6147">
              <w:rPr>
                <w:sz w:val="28"/>
              </w:rPr>
              <w:t xml:space="preserve">Публічний захист </w:t>
            </w:r>
            <w:r w:rsidR="00530E49" w:rsidRPr="007E6147">
              <w:rPr>
                <w:sz w:val="28"/>
              </w:rPr>
              <w:t xml:space="preserve">кваліфікаціної </w:t>
            </w:r>
            <w:r w:rsidRPr="007E6147">
              <w:rPr>
                <w:sz w:val="28"/>
              </w:rPr>
              <w:t>роботи магістра проходить на засіданні Екзаменаційної комісії згідно із затвердженим графіком засідань.</w:t>
            </w:r>
          </w:p>
          <w:p w:rsidR="00933108" w:rsidRPr="007E6147" w:rsidRDefault="00933108" w:rsidP="00933108">
            <w:pPr>
              <w:pStyle w:val="31"/>
              <w:spacing w:line="240" w:lineRule="auto"/>
              <w:ind w:left="80" w:right="99"/>
              <w:rPr>
                <w:rStyle w:val="15"/>
                <w:color w:val="auto"/>
                <w:sz w:val="28"/>
                <w:szCs w:val="28"/>
                <w:lang w:eastAsia="ru-RU"/>
              </w:rPr>
            </w:pPr>
            <w:r w:rsidRPr="007E6147">
              <w:rPr>
                <w:rStyle w:val="15"/>
                <w:color w:val="auto"/>
                <w:sz w:val="28"/>
                <w:szCs w:val="28"/>
                <w:lang w:eastAsia="ru-RU"/>
              </w:rPr>
              <w:t>1.</w:t>
            </w:r>
            <w:r w:rsidRPr="007E6147">
              <w:rPr>
                <w:rStyle w:val="15"/>
                <w:color w:val="auto"/>
                <w:sz w:val="28"/>
                <w:szCs w:val="28"/>
                <w:lang w:eastAsia="ru-RU"/>
              </w:rPr>
              <w:tab/>
              <w:t>Оцінювання рівня якості підготовки магістра здійснюють члени Екзаменаційної комісії на основі встановлених правил, принципів, критеріїв, системи і шкали оцінювання.</w:t>
            </w:r>
          </w:p>
          <w:p w:rsidR="00933108" w:rsidRPr="007E6147" w:rsidRDefault="00933108" w:rsidP="00933108">
            <w:pPr>
              <w:pStyle w:val="31"/>
              <w:spacing w:line="240" w:lineRule="auto"/>
              <w:ind w:left="80" w:right="99"/>
              <w:rPr>
                <w:rStyle w:val="15"/>
                <w:color w:val="auto"/>
                <w:sz w:val="28"/>
                <w:szCs w:val="28"/>
                <w:lang w:eastAsia="ru-RU"/>
              </w:rPr>
            </w:pPr>
            <w:r w:rsidRPr="007E6147">
              <w:rPr>
                <w:rStyle w:val="15"/>
                <w:color w:val="auto"/>
                <w:sz w:val="28"/>
                <w:szCs w:val="28"/>
                <w:lang w:eastAsia="ru-RU"/>
              </w:rPr>
              <w:t>2.</w:t>
            </w:r>
            <w:r w:rsidRPr="007E6147">
              <w:rPr>
                <w:rStyle w:val="15"/>
                <w:color w:val="auto"/>
                <w:sz w:val="28"/>
                <w:szCs w:val="28"/>
                <w:lang w:eastAsia="ru-RU"/>
              </w:rPr>
              <w:tab/>
              <w:t>Об’єктом оцінювання якості підготовки магістра є сукупність знань, умінь і навичок, набутих компетентностей, відтворених у процесі виконання та захисту кваліфікаційної роботи.</w:t>
            </w:r>
          </w:p>
          <w:p w:rsidR="00933108" w:rsidRPr="007E6147" w:rsidRDefault="00933108" w:rsidP="00933108">
            <w:pPr>
              <w:pStyle w:val="31"/>
              <w:spacing w:line="240" w:lineRule="auto"/>
              <w:ind w:left="80" w:right="99"/>
              <w:rPr>
                <w:rStyle w:val="15"/>
                <w:color w:val="auto"/>
                <w:sz w:val="28"/>
                <w:szCs w:val="28"/>
                <w:lang w:eastAsia="ru-RU"/>
              </w:rPr>
            </w:pPr>
            <w:r w:rsidRPr="007E6147">
              <w:rPr>
                <w:rStyle w:val="15"/>
                <w:color w:val="auto"/>
                <w:sz w:val="28"/>
                <w:szCs w:val="28"/>
                <w:lang w:eastAsia="ru-RU"/>
              </w:rPr>
              <w:t>3.</w:t>
            </w:r>
            <w:r w:rsidRPr="007E6147">
              <w:rPr>
                <w:rStyle w:val="15"/>
                <w:color w:val="auto"/>
                <w:sz w:val="28"/>
                <w:szCs w:val="28"/>
                <w:lang w:eastAsia="ru-RU"/>
              </w:rPr>
              <w:tab/>
              <w:t>Оцінювання рівня якості підготовки магістра здійснюється членами Екзаменаційної комісії на основі принципів:</w:t>
            </w:r>
            <w:r w:rsidRPr="007E6147">
              <w:rPr>
                <w:rStyle w:val="15"/>
                <w:color w:val="auto"/>
                <w:sz w:val="28"/>
                <w:szCs w:val="28"/>
                <w:lang w:eastAsia="ru-RU"/>
              </w:rPr>
              <w:tab/>
              <w:t xml:space="preserve"> об’єктивності, індивідуальності, комплексності, етичності, диференційованого та компетентнісного підходу з урахуванням набутої системи типових універсальних, загальних і спеціальних професійних компетентностей.</w:t>
            </w:r>
          </w:p>
          <w:p w:rsidR="00933108" w:rsidRPr="007E6147" w:rsidRDefault="00933108" w:rsidP="00933108">
            <w:pPr>
              <w:pStyle w:val="31"/>
              <w:spacing w:line="240" w:lineRule="auto"/>
              <w:ind w:left="80" w:right="99"/>
              <w:rPr>
                <w:rStyle w:val="15"/>
                <w:color w:val="auto"/>
                <w:sz w:val="28"/>
                <w:szCs w:val="28"/>
                <w:lang w:eastAsia="ru-RU"/>
              </w:rPr>
            </w:pPr>
            <w:r w:rsidRPr="007E6147">
              <w:rPr>
                <w:rStyle w:val="15"/>
                <w:color w:val="auto"/>
                <w:sz w:val="28"/>
                <w:szCs w:val="28"/>
                <w:lang w:eastAsia="ru-RU"/>
              </w:rPr>
              <w:t>4.</w:t>
            </w:r>
            <w:r w:rsidRPr="007E6147">
              <w:rPr>
                <w:rStyle w:val="15"/>
                <w:color w:val="auto"/>
                <w:sz w:val="28"/>
                <w:szCs w:val="28"/>
                <w:lang w:eastAsia="ru-RU"/>
              </w:rPr>
              <w:tab/>
              <w:t>Рівень якості підготовки магістра визначається комплексно за системами оцінювання: Європейською кредитно-трансферною  системою  (ЄКТС)  (за шкалою:</w:t>
            </w:r>
          </w:p>
          <w:p w:rsidR="00933108" w:rsidRPr="007E6147" w:rsidRDefault="00933108" w:rsidP="00933108">
            <w:pPr>
              <w:pStyle w:val="31"/>
              <w:spacing w:line="240" w:lineRule="auto"/>
              <w:ind w:left="80" w:right="99"/>
              <w:rPr>
                <w:rStyle w:val="15"/>
                <w:color w:val="auto"/>
                <w:sz w:val="28"/>
                <w:szCs w:val="28"/>
                <w:lang w:eastAsia="ru-RU"/>
              </w:rPr>
            </w:pPr>
            <w:r w:rsidRPr="007E6147">
              <w:rPr>
                <w:rStyle w:val="15"/>
                <w:color w:val="auto"/>
                <w:sz w:val="28"/>
                <w:szCs w:val="28"/>
                <w:lang w:eastAsia="ru-RU"/>
              </w:rPr>
              <w:lastRenderedPageBreak/>
              <w:t>«А», «В», «С», «D», «E», «FX», «F») і за національною (за шкалою:  «відмінно»,  «дуже  добре», «добре», «задовільно», «задовільно достатньо», «незадовільно з можливістю повторного захисту», «незадовільно з обов’язковим повторним виконанням за новою темою і захистом») за 100-бальною шкалою.</w:t>
            </w:r>
          </w:p>
          <w:p w:rsidR="00933108" w:rsidRPr="007E6147" w:rsidRDefault="00933108" w:rsidP="00933108">
            <w:pPr>
              <w:pStyle w:val="31"/>
              <w:spacing w:line="240" w:lineRule="auto"/>
              <w:ind w:left="80" w:right="99"/>
              <w:rPr>
                <w:rStyle w:val="15"/>
                <w:color w:val="auto"/>
                <w:sz w:val="28"/>
                <w:szCs w:val="28"/>
                <w:lang w:eastAsia="ru-RU"/>
              </w:rPr>
            </w:pPr>
            <w:r w:rsidRPr="007E6147">
              <w:rPr>
                <w:rStyle w:val="15"/>
                <w:color w:val="auto"/>
                <w:sz w:val="28"/>
                <w:szCs w:val="28"/>
                <w:lang w:eastAsia="ru-RU"/>
              </w:rPr>
              <w:t>5.</w:t>
            </w:r>
            <w:r w:rsidRPr="007E6147">
              <w:rPr>
                <w:rStyle w:val="15"/>
                <w:color w:val="auto"/>
                <w:sz w:val="28"/>
                <w:szCs w:val="28"/>
                <w:lang w:eastAsia="ru-RU"/>
              </w:rPr>
              <w:tab/>
              <w:t xml:space="preserve">Критерії оцінювання рівня якості підготовки магістра за результатами виконання й захисту </w:t>
            </w:r>
            <w:r w:rsidR="00530E49" w:rsidRPr="007E6147">
              <w:rPr>
                <w:sz w:val="28"/>
                <w:lang w:val="uk-UA"/>
              </w:rPr>
              <w:t>кваліфікаціної</w:t>
            </w:r>
            <w:r w:rsidR="00530E49" w:rsidRPr="007E6147">
              <w:rPr>
                <w:rStyle w:val="15"/>
                <w:color w:val="auto"/>
                <w:sz w:val="28"/>
                <w:szCs w:val="28"/>
                <w:lang w:eastAsia="ru-RU"/>
              </w:rPr>
              <w:t xml:space="preserve"> </w:t>
            </w:r>
            <w:r w:rsidRPr="007E6147">
              <w:rPr>
                <w:rStyle w:val="15"/>
                <w:color w:val="auto"/>
                <w:sz w:val="28"/>
                <w:szCs w:val="28"/>
                <w:lang w:eastAsia="ru-RU"/>
              </w:rPr>
              <w:t xml:space="preserve">магістерської роботи наведені в Положенні про дипломну роботу університету й методичних рекомендаціях до виконання </w:t>
            </w:r>
            <w:r w:rsidR="00530E49" w:rsidRPr="007E6147">
              <w:rPr>
                <w:sz w:val="28"/>
                <w:lang w:val="uk-UA"/>
              </w:rPr>
              <w:t>кваліфікаціної</w:t>
            </w:r>
            <w:r w:rsidR="00530E49" w:rsidRPr="007E6147">
              <w:rPr>
                <w:rStyle w:val="15"/>
                <w:color w:val="auto"/>
                <w:sz w:val="28"/>
                <w:szCs w:val="28"/>
                <w:lang w:eastAsia="ru-RU"/>
              </w:rPr>
              <w:t xml:space="preserve"> (</w:t>
            </w:r>
            <w:r w:rsidRPr="007E6147">
              <w:rPr>
                <w:rStyle w:val="15"/>
                <w:color w:val="auto"/>
                <w:sz w:val="28"/>
                <w:szCs w:val="28"/>
                <w:lang w:eastAsia="ru-RU"/>
              </w:rPr>
              <w:t>магістерської</w:t>
            </w:r>
            <w:r w:rsidR="00530E49" w:rsidRPr="007E6147">
              <w:rPr>
                <w:rStyle w:val="15"/>
                <w:color w:val="auto"/>
                <w:sz w:val="28"/>
                <w:szCs w:val="28"/>
                <w:lang w:eastAsia="ru-RU"/>
              </w:rPr>
              <w:t>)</w:t>
            </w:r>
            <w:r w:rsidRPr="007E6147">
              <w:rPr>
                <w:rStyle w:val="15"/>
                <w:color w:val="auto"/>
                <w:sz w:val="28"/>
                <w:szCs w:val="28"/>
                <w:lang w:eastAsia="ru-RU"/>
              </w:rPr>
              <w:t xml:space="preserve"> роботи, розроблених кафедрою педагогіки та суспільних наук, основні положення яких відповідають вимогам вищої освіти в Україні.</w:t>
            </w:r>
          </w:p>
          <w:p w:rsidR="00FF7C27" w:rsidRPr="007E6147" w:rsidRDefault="00933108" w:rsidP="00933108">
            <w:pPr>
              <w:pStyle w:val="31"/>
              <w:shd w:val="clear" w:color="auto" w:fill="auto"/>
              <w:spacing w:line="240" w:lineRule="auto"/>
              <w:ind w:left="80" w:right="99"/>
              <w:rPr>
                <w:rStyle w:val="15"/>
                <w:color w:val="auto"/>
                <w:sz w:val="28"/>
                <w:szCs w:val="28"/>
                <w:lang w:eastAsia="ru-RU"/>
              </w:rPr>
            </w:pPr>
            <w:r w:rsidRPr="007E6147">
              <w:rPr>
                <w:rStyle w:val="15"/>
                <w:color w:val="auto"/>
                <w:sz w:val="28"/>
                <w:szCs w:val="28"/>
                <w:lang w:eastAsia="ru-RU"/>
              </w:rPr>
              <w:t>6.</w:t>
            </w:r>
            <w:r w:rsidRPr="007E6147">
              <w:rPr>
                <w:rStyle w:val="15"/>
                <w:color w:val="auto"/>
                <w:sz w:val="28"/>
                <w:szCs w:val="28"/>
                <w:lang w:eastAsia="ru-RU"/>
              </w:rPr>
              <w:tab/>
              <w:t>Рішення щодо підсумкового оцінювання приймається більшістю голосів членів Екзаменаційної комісії за результатами публічного захисту з урахуванням висновків наукового керівника й рецензента.</w:t>
            </w:r>
          </w:p>
        </w:tc>
      </w:tr>
      <w:tr w:rsidR="00844463" w:rsidRPr="00FB7DDF" w:rsidTr="00D574FB">
        <w:trPr>
          <w:trHeight w:val="416"/>
        </w:trPr>
        <w:tc>
          <w:tcPr>
            <w:tcW w:w="1148" w:type="pct"/>
            <w:tcBorders>
              <w:top w:val="single" w:sz="4" w:space="0" w:color="auto"/>
              <w:left w:val="single" w:sz="4" w:space="0" w:color="auto"/>
              <w:bottom w:val="single" w:sz="4" w:space="0" w:color="auto"/>
            </w:tcBorders>
            <w:shd w:val="clear" w:color="auto" w:fill="FFFFFF"/>
          </w:tcPr>
          <w:p w:rsidR="00844463" w:rsidRPr="007E6147" w:rsidRDefault="00844463" w:rsidP="004407CD">
            <w:pPr>
              <w:pStyle w:val="31"/>
              <w:shd w:val="clear" w:color="auto" w:fill="auto"/>
              <w:spacing w:line="240" w:lineRule="auto"/>
              <w:ind w:left="80" w:right="99"/>
              <w:jc w:val="left"/>
              <w:rPr>
                <w:rStyle w:val="15"/>
                <w:b/>
                <w:color w:val="auto"/>
                <w:sz w:val="28"/>
                <w:szCs w:val="28"/>
                <w:lang w:eastAsia="ru-RU"/>
              </w:rPr>
            </w:pPr>
            <w:r w:rsidRPr="00391D74">
              <w:rPr>
                <w:b/>
                <w:sz w:val="28"/>
              </w:rPr>
              <w:lastRenderedPageBreak/>
              <w:t xml:space="preserve">Документи, які отримує випускник </w:t>
            </w:r>
            <w:r w:rsidRPr="00391D74">
              <w:rPr>
                <w:b/>
                <w:spacing w:val="-9"/>
                <w:sz w:val="28"/>
              </w:rPr>
              <w:t xml:space="preserve">на </w:t>
            </w:r>
            <w:r w:rsidRPr="00391D74">
              <w:rPr>
                <w:b/>
                <w:sz w:val="28"/>
              </w:rPr>
              <w:t xml:space="preserve">основі </w:t>
            </w:r>
            <w:r w:rsidRPr="00391D74">
              <w:rPr>
                <w:b/>
                <w:spacing w:val="-3"/>
                <w:sz w:val="28"/>
              </w:rPr>
              <w:t xml:space="preserve">успішного </w:t>
            </w:r>
            <w:r w:rsidRPr="00391D74">
              <w:rPr>
                <w:b/>
                <w:sz w:val="28"/>
              </w:rPr>
              <w:t>проходження атестації</w:t>
            </w:r>
          </w:p>
        </w:tc>
        <w:tc>
          <w:tcPr>
            <w:tcW w:w="3852" w:type="pct"/>
            <w:tcBorders>
              <w:top w:val="single" w:sz="4" w:space="0" w:color="auto"/>
              <w:left w:val="single" w:sz="4" w:space="0" w:color="auto"/>
              <w:bottom w:val="single" w:sz="4" w:space="0" w:color="auto"/>
              <w:right w:val="single" w:sz="4" w:space="0" w:color="auto"/>
            </w:tcBorders>
            <w:shd w:val="clear" w:color="auto" w:fill="FFFFFF"/>
          </w:tcPr>
          <w:p w:rsidR="009C3B67" w:rsidRPr="007E6147" w:rsidRDefault="00844463" w:rsidP="009C3B67">
            <w:pPr>
              <w:pStyle w:val="31"/>
              <w:shd w:val="clear" w:color="auto" w:fill="auto"/>
              <w:spacing w:line="240" w:lineRule="auto"/>
              <w:ind w:left="80" w:right="99"/>
              <w:rPr>
                <w:rStyle w:val="15"/>
                <w:color w:val="auto"/>
                <w:sz w:val="28"/>
                <w:szCs w:val="28"/>
                <w:lang w:eastAsia="ru-RU"/>
              </w:rPr>
            </w:pPr>
            <w:r w:rsidRPr="007E6147">
              <w:rPr>
                <w:sz w:val="28"/>
                <w:lang w:val="uk-UA"/>
              </w:rPr>
              <w:t xml:space="preserve">За результатами атестації видається диплом встановленого зразка про присудження ступеня магістра </w:t>
            </w:r>
            <w:r w:rsidR="009C3B67" w:rsidRPr="007E6147">
              <w:rPr>
                <w:sz w:val="28"/>
                <w:szCs w:val="28"/>
                <w:lang w:val="uk-UA" w:eastAsia="uk-UA"/>
              </w:rPr>
              <w:t xml:space="preserve">з </w:t>
            </w:r>
            <w:r w:rsidR="009C3B67" w:rsidRPr="007E6147">
              <w:rPr>
                <w:sz w:val="28"/>
                <w:szCs w:val="28"/>
                <w:lang w:val="uk-UA"/>
              </w:rPr>
              <w:t>освітніх, педагогічних наук</w:t>
            </w:r>
            <w:r w:rsidR="009C3B67" w:rsidRPr="007E6147">
              <w:rPr>
                <w:sz w:val="28"/>
                <w:lang w:val="uk-UA"/>
              </w:rPr>
              <w:t xml:space="preserve">, </w:t>
            </w:r>
            <w:r w:rsidR="009C3B67" w:rsidRPr="007E6147">
              <w:rPr>
                <w:rStyle w:val="15"/>
                <w:color w:val="auto"/>
                <w:sz w:val="28"/>
                <w:szCs w:val="28"/>
                <w:lang w:eastAsia="ru-RU"/>
              </w:rPr>
              <w:t xml:space="preserve">Спеціальність: 011 </w:t>
            </w:r>
            <w:r w:rsidR="009C3B67" w:rsidRPr="007E6147">
              <w:rPr>
                <w:sz w:val="28"/>
                <w:szCs w:val="28"/>
                <w:lang w:val="uk-UA"/>
              </w:rPr>
              <w:t xml:space="preserve">Освітні, педагогічні науки, </w:t>
            </w:r>
            <w:r w:rsidR="009C3B67" w:rsidRPr="007E6147">
              <w:rPr>
                <w:rStyle w:val="15"/>
                <w:color w:val="auto"/>
                <w:sz w:val="28"/>
                <w:szCs w:val="28"/>
                <w:lang w:eastAsia="ru-RU"/>
              </w:rPr>
              <w:t>Освітня програма: «</w:t>
            </w:r>
            <w:r w:rsidR="009C3B67" w:rsidRPr="007E6147">
              <w:rPr>
                <w:sz w:val="28"/>
                <w:szCs w:val="28"/>
                <w:lang w:val="uk-UA"/>
              </w:rPr>
              <w:t>Педагогіка вищої школи</w:t>
            </w:r>
            <w:r w:rsidR="009C3B67" w:rsidRPr="007E6147">
              <w:rPr>
                <w:rStyle w:val="15"/>
                <w:color w:val="auto"/>
                <w:sz w:val="28"/>
                <w:szCs w:val="28"/>
                <w:lang w:eastAsia="ru-RU"/>
              </w:rPr>
              <w:t>»</w:t>
            </w:r>
          </w:p>
          <w:p w:rsidR="005E5230" w:rsidRPr="007E6147" w:rsidRDefault="009C3B67" w:rsidP="005E5230">
            <w:pPr>
              <w:pStyle w:val="31"/>
              <w:shd w:val="clear" w:color="auto" w:fill="auto"/>
              <w:spacing w:line="240" w:lineRule="auto"/>
              <w:ind w:left="80" w:right="99"/>
              <w:rPr>
                <w:sz w:val="28"/>
                <w:szCs w:val="28"/>
                <w:lang w:val="uk-UA"/>
              </w:rPr>
            </w:pPr>
            <w:r w:rsidRPr="007E6147">
              <w:rPr>
                <w:sz w:val="28"/>
                <w:lang w:val="uk-UA"/>
              </w:rPr>
              <w:t xml:space="preserve">із присвоєнням кваліфікації: </w:t>
            </w:r>
            <w:r w:rsidR="005E5230" w:rsidRPr="007E6147">
              <w:rPr>
                <w:sz w:val="28"/>
                <w:szCs w:val="28"/>
                <w:lang w:val="uk-UA"/>
              </w:rPr>
              <w:t>м</w:t>
            </w:r>
            <w:r w:rsidR="005E5230" w:rsidRPr="007E6147">
              <w:rPr>
                <w:sz w:val="28"/>
                <w:szCs w:val="28"/>
                <w:lang w:val="uk-UA" w:eastAsia="uk-UA"/>
              </w:rPr>
              <w:t xml:space="preserve">агістр з </w:t>
            </w:r>
            <w:r w:rsidR="005E5230" w:rsidRPr="007E6147">
              <w:rPr>
                <w:sz w:val="28"/>
                <w:szCs w:val="28"/>
                <w:lang w:val="uk-UA"/>
              </w:rPr>
              <w:t xml:space="preserve">освітніх, педагогічних наук  </w:t>
            </w:r>
          </w:p>
          <w:p w:rsidR="005E5230" w:rsidRPr="007E6147" w:rsidRDefault="005E5230" w:rsidP="005E5230">
            <w:pPr>
              <w:pStyle w:val="31"/>
              <w:shd w:val="clear" w:color="auto" w:fill="auto"/>
              <w:spacing w:line="240" w:lineRule="auto"/>
              <w:ind w:left="80" w:right="99"/>
              <w:rPr>
                <w:sz w:val="28"/>
                <w:lang w:val="uk-UA"/>
              </w:rPr>
            </w:pPr>
            <w:r w:rsidRPr="007E6147">
              <w:rPr>
                <w:sz w:val="28"/>
                <w:szCs w:val="28"/>
                <w:lang w:val="uk-UA"/>
              </w:rPr>
              <w:t>Професійна кваліфікація – 011 Освітні, педагогічні науки,  Педагогіка вищої школи</w:t>
            </w:r>
          </w:p>
          <w:p w:rsidR="009C3B67" w:rsidRPr="007E6147" w:rsidRDefault="009C3B67" w:rsidP="00582A80">
            <w:pPr>
              <w:pStyle w:val="31"/>
              <w:shd w:val="clear" w:color="auto" w:fill="auto"/>
              <w:spacing w:line="240" w:lineRule="auto"/>
              <w:ind w:left="80" w:right="99"/>
              <w:rPr>
                <w:rStyle w:val="15"/>
                <w:color w:val="auto"/>
                <w:sz w:val="28"/>
                <w:szCs w:val="28"/>
                <w:lang w:eastAsia="ru-RU"/>
              </w:rPr>
            </w:pPr>
          </w:p>
        </w:tc>
      </w:tr>
    </w:tbl>
    <w:p w:rsidR="00733B9E" w:rsidRPr="007E6147" w:rsidRDefault="00733B9E" w:rsidP="00CE2C6E">
      <w:pPr>
        <w:tabs>
          <w:tab w:val="left" w:pos="7053"/>
        </w:tabs>
        <w:rPr>
          <w:b/>
          <w:sz w:val="28"/>
          <w:szCs w:val="28"/>
          <w:lang w:val="uk-UA" w:eastAsia="uk-UA"/>
        </w:rPr>
      </w:pPr>
    </w:p>
    <w:p w:rsidR="00733B9E" w:rsidRPr="007E6147" w:rsidRDefault="00733B9E" w:rsidP="00CE2C6E">
      <w:pPr>
        <w:tabs>
          <w:tab w:val="left" w:pos="7053"/>
        </w:tabs>
        <w:rPr>
          <w:b/>
          <w:sz w:val="28"/>
          <w:szCs w:val="28"/>
          <w:lang w:val="uk-UA" w:eastAsia="uk-UA"/>
        </w:rPr>
        <w:sectPr w:rsidR="00733B9E" w:rsidRPr="007E6147" w:rsidSect="005C1806">
          <w:pgSz w:w="11906" w:h="16838"/>
          <w:pgMar w:top="1134" w:right="567" w:bottom="1134" w:left="1701" w:header="709" w:footer="709" w:gutter="0"/>
          <w:cols w:space="708"/>
          <w:docGrid w:linePitch="360"/>
        </w:sectPr>
      </w:pPr>
    </w:p>
    <w:p w:rsidR="00F52C7D" w:rsidRPr="007E6147" w:rsidRDefault="00F52C7D" w:rsidP="00CE2C6E">
      <w:pPr>
        <w:tabs>
          <w:tab w:val="left" w:pos="7053"/>
        </w:tabs>
        <w:rPr>
          <w:b/>
          <w:sz w:val="28"/>
          <w:szCs w:val="28"/>
          <w:lang w:val="uk-UA" w:eastAsia="uk-UA"/>
        </w:rPr>
      </w:pPr>
    </w:p>
    <w:p w:rsidR="00733B9E" w:rsidRPr="007E6147" w:rsidRDefault="00733B9E" w:rsidP="00733B9E">
      <w:pPr>
        <w:widowControl w:val="0"/>
        <w:autoSpaceDE w:val="0"/>
        <w:autoSpaceDN w:val="0"/>
        <w:spacing w:before="102"/>
        <w:ind w:left="7797" w:right="111" w:hanging="7797"/>
        <w:jc w:val="center"/>
        <w:rPr>
          <w:b/>
          <w:sz w:val="28"/>
          <w:lang w:eastAsia="uk-UA"/>
        </w:rPr>
      </w:pPr>
      <w:r w:rsidRPr="007E6147">
        <w:rPr>
          <w:b/>
          <w:sz w:val="28"/>
        </w:rPr>
        <w:t xml:space="preserve">4. </w:t>
      </w:r>
      <w:r w:rsidRPr="007E6147">
        <w:rPr>
          <w:b/>
          <w:sz w:val="28"/>
          <w:lang w:eastAsia="uk-UA"/>
        </w:rPr>
        <w:t xml:space="preserve">Матриця відповідності програмних </w:t>
      </w:r>
      <w:r w:rsidRPr="007E6147">
        <w:rPr>
          <w:b/>
          <w:sz w:val="28"/>
        </w:rPr>
        <w:t xml:space="preserve">компетентностей </w:t>
      </w:r>
      <w:r w:rsidRPr="007E6147">
        <w:rPr>
          <w:b/>
          <w:sz w:val="28"/>
          <w:lang w:eastAsia="uk-UA"/>
        </w:rPr>
        <w:t>компонентам освітньо-професійної програми</w:t>
      </w:r>
    </w:p>
    <w:tbl>
      <w:tblPr>
        <w:tblW w:w="14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0"/>
        <w:gridCol w:w="709"/>
        <w:gridCol w:w="709"/>
        <w:gridCol w:w="567"/>
        <w:gridCol w:w="567"/>
        <w:gridCol w:w="567"/>
        <w:gridCol w:w="567"/>
        <w:gridCol w:w="567"/>
        <w:gridCol w:w="567"/>
        <w:gridCol w:w="567"/>
        <w:gridCol w:w="567"/>
        <w:gridCol w:w="567"/>
        <w:gridCol w:w="567"/>
        <w:gridCol w:w="709"/>
        <w:gridCol w:w="567"/>
        <w:gridCol w:w="684"/>
      </w:tblGrid>
      <w:tr w:rsidR="004E4225" w:rsidRPr="007E6147" w:rsidTr="00515B0D">
        <w:trPr>
          <w:trHeight w:val="482"/>
          <w:tblHeader/>
        </w:trPr>
        <w:tc>
          <w:tcPr>
            <w:tcW w:w="5680" w:type="dxa"/>
            <w:vMerge w:val="restart"/>
            <w:shd w:val="clear" w:color="auto" w:fill="FFFFFF"/>
            <w:vAlign w:val="center"/>
          </w:tcPr>
          <w:p w:rsidR="00681CDF" w:rsidRPr="007E6147" w:rsidRDefault="00681CDF" w:rsidP="005E0929">
            <w:pPr>
              <w:spacing w:after="0" w:line="240" w:lineRule="auto"/>
              <w:jc w:val="center"/>
              <w:rPr>
                <w:b/>
                <w:sz w:val="28"/>
                <w:szCs w:val="28"/>
                <w:lang w:eastAsia="uk-UA"/>
              </w:rPr>
            </w:pPr>
            <w:r w:rsidRPr="007E6147">
              <w:rPr>
                <w:b/>
                <w:sz w:val="28"/>
                <w:szCs w:val="28"/>
                <w:lang w:eastAsia="uk-UA"/>
              </w:rPr>
              <w:t>Компетентності ОПП</w:t>
            </w:r>
          </w:p>
        </w:tc>
        <w:tc>
          <w:tcPr>
            <w:tcW w:w="9048" w:type="dxa"/>
            <w:gridSpan w:val="15"/>
            <w:shd w:val="clear" w:color="auto" w:fill="FFFFFF"/>
          </w:tcPr>
          <w:p w:rsidR="00681CDF" w:rsidRPr="007E6147" w:rsidRDefault="00681CDF" w:rsidP="005E0929">
            <w:pPr>
              <w:spacing w:after="0" w:line="240" w:lineRule="auto"/>
              <w:jc w:val="center"/>
              <w:rPr>
                <w:b/>
                <w:sz w:val="28"/>
                <w:szCs w:val="28"/>
                <w:lang w:eastAsia="uk-UA"/>
              </w:rPr>
            </w:pPr>
            <w:r w:rsidRPr="007E6147">
              <w:rPr>
                <w:b/>
                <w:sz w:val="28"/>
                <w:szCs w:val="28"/>
                <w:lang w:eastAsia="uk-UA"/>
              </w:rPr>
              <w:t>Компоненти ОПП</w:t>
            </w:r>
          </w:p>
        </w:tc>
      </w:tr>
      <w:tr w:rsidR="004E4225" w:rsidRPr="007E6147" w:rsidTr="00515B0D">
        <w:trPr>
          <w:trHeight w:val="637"/>
          <w:tblHeader/>
        </w:trPr>
        <w:tc>
          <w:tcPr>
            <w:tcW w:w="5680" w:type="dxa"/>
            <w:vMerge/>
            <w:shd w:val="clear" w:color="auto" w:fill="FFFFFF"/>
            <w:vAlign w:val="center"/>
          </w:tcPr>
          <w:p w:rsidR="00681CDF" w:rsidRPr="007E6147" w:rsidRDefault="00681CDF" w:rsidP="005E0929">
            <w:pPr>
              <w:spacing w:after="0" w:line="240" w:lineRule="auto"/>
              <w:jc w:val="center"/>
              <w:rPr>
                <w:b/>
                <w:sz w:val="28"/>
                <w:szCs w:val="28"/>
                <w:lang w:eastAsia="uk-UA"/>
              </w:rPr>
            </w:pPr>
          </w:p>
        </w:tc>
        <w:tc>
          <w:tcPr>
            <w:tcW w:w="709" w:type="dxa"/>
            <w:shd w:val="clear" w:color="auto" w:fill="FFFFFF"/>
            <w:vAlign w:val="center"/>
          </w:tcPr>
          <w:p w:rsidR="00681CDF" w:rsidRPr="007E6147" w:rsidRDefault="00681CDF" w:rsidP="005E0929">
            <w:pPr>
              <w:spacing w:after="0" w:line="240" w:lineRule="auto"/>
              <w:jc w:val="center"/>
              <w:rPr>
                <w:sz w:val="28"/>
                <w:szCs w:val="28"/>
                <w:lang w:eastAsia="uk-UA"/>
              </w:rPr>
            </w:pPr>
            <w:r w:rsidRPr="007E6147">
              <w:rPr>
                <w:sz w:val="28"/>
                <w:szCs w:val="28"/>
                <w:lang w:eastAsia="uk-UA"/>
              </w:rPr>
              <w:t>ОК</w:t>
            </w:r>
          </w:p>
          <w:p w:rsidR="00681CDF" w:rsidRPr="007E6147" w:rsidRDefault="00681CDF" w:rsidP="005E0929">
            <w:pPr>
              <w:spacing w:after="0" w:line="240" w:lineRule="auto"/>
              <w:jc w:val="center"/>
              <w:rPr>
                <w:sz w:val="28"/>
                <w:szCs w:val="28"/>
                <w:lang w:eastAsia="uk-UA"/>
              </w:rPr>
            </w:pPr>
            <w:r w:rsidRPr="007E6147">
              <w:rPr>
                <w:sz w:val="28"/>
                <w:szCs w:val="28"/>
                <w:lang w:eastAsia="uk-UA"/>
              </w:rPr>
              <w:t>1</w:t>
            </w:r>
          </w:p>
        </w:tc>
        <w:tc>
          <w:tcPr>
            <w:tcW w:w="709" w:type="dxa"/>
            <w:shd w:val="clear" w:color="auto" w:fill="FFFFFF"/>
            <w:vAlign w:val="center"/>
          </w:tcPr>
          <w:p w:rsidR="00681CDF" w:rsidRPr="007E6147" w:rsidRDefault="00681CDF" w:rsidP="005E0929">
            <w:pPr>
              <w:spacing w:after="0" w:line="240" w:lineRule="auto"/>
              <w:jc w:val="center"/>
              <w:rPr>
                <w:sz w:val="28"/>
                <w:szCs w:val="28"/>
                <w:lang w:eastAsia="uk-UA"/>
              </w:rPr>
            </w:pPr>
            <w:r w:rsidRPr="007E6147">
              <w:rPr>
                <w:sz w:val="28"/>
                <w:szCs w:val="28"/>
                <w:lang w:eastAsia="uk-UA"/>
              </w:rPr>
              <w:t>ОК</w:t>
            </w:r>
          </w:p>
          <w:p w:rsidR="00681CDF" w:rsidRPr="007E6147" w:rsidRDefault="00681CDF" w:rsidP="005E0929">
            <w:pPr>
              <w:spacing w:after="0" w:line="240" w:lineRule="auto"/>
              <w:jc w:val="center"/>
              <w:rPr>
                <w:sz w:val="28"/>
                <w:szCs w:val="28"/>
                <w:lang w:eastAsia="uk-UA"/>
              </w:rPr>
            </w:pPr>
            <w:r w:rsidRPr="007E6147">
              <w:rPr>
                <w:sz w:val="28"/>
                <w:szCs w:val="28"/>
                <w:lang w:eastAsia="uk-UA"/>
              </w:rPr>
              <w:t>2</w:t>
            </w:r>
          </w:p>
        </w:tc>
        <w:tc>
          <w:tcPr>
            <w:tcW w:w="567" w:type="dxa"/>
            <w:shd w:val="clear" w:color="auto" w:fill="FFFFFF"/>
            <w:vAlign w:val="center"/>
          </w:tcPr>
          <w:p w:rsidR="00681CDF" w:rsidRPr="007E6147" w:rsidRDefault="00681CDF" w:rsidP="005E0929">
            <w:pPr>
              <w:spacing w:after="0" w:line="240" w:lineRule="auto"/>
              <w:jc w:val="center"/>
              <w:rPr>
                <w:sz w:val="28"/>
                <w:szCs w:val="28"/>
                <w:lang w:eastAsia="uk-UA"/>
              </w:rPr>
            </w:pPr>
            <w:r w:rsidRPr="007E6147">
              <w:rPr>
                <w:sz w:val="28"/>
                <w:szCs w:val="28"/>
                <w:lang w:eastAsia="uk-UA"/>
              </w:rPr>
              <w:t>ОК</w:t>
            </w:r>
          </w:p>
          <w:p w:rsidR="00681CDF" w:rsidRPr="007E6147" w:rsidRDefault="00681CDF" w:rsidP="005E0929">
            <w:pPr>
              <w:spacing w:after="0" w:line="240" w:lineRule="auto"/>
              <w:jc w:val="center"/>
              <w:rPr>
                <w:sz w:val="28"/>
                <w:szCs w:val="28"/>
                <w:lang w:eastAsia="uk-UA"/>
              </w:rPr>
            </w:pPr>
            <w:r w:rsidRPr="007E6147">
              <w:rPr>
                <w:sz w:val="28"/>
                <w:szCs w:val="28"/>
                <w:lang w:eastAsia="uk-UA"/>
              </w:rPr>
              <w:t>3</w:t>
            </w:r>
          </w:p>
        </w:tc>
        <w:tc>
          <w:tcPr>
            <w:tcW w:w="567" w:type="dxa"/>
            <w:shd w:val="clear" w:color="auto" w:fill="FFFFFF"/>
            <w:vAlign w:val="center"/>
          </w:tcPr>
          <w:p w:rsidR="00681CDF" w:rsidRPr="007E6147" w:rsidRDefault="00681CDF" w:rsidP="005E0929">
            <w:pPr>
              <w:spacing w:after="0" w:line="240" w:lineRule="auto"/>
              <w:jc w:val="center"/>
              <w:rPr>
                <w:sz w:val="28"/>
                <w:szCs w:val="28"/>
                <w:lang w:eastAsia="uk-UA"/>
              </w:rPr>
            </w:pPr>
            <w:r w:rsidRPr="007E6147">
              <w:rPr>
                <w:sz w:val="28"/>
                <w:szCs w:val="28"/>
                <w:lang w:eastAsia="uk-UA"/>
              </w:rPr>
              <w:t>ОК</w:t>
            </w:r>
          </w:p>
          <w:p w:rsidR="00681CDF" w:rsidRPr="007E6147" w:rsidRDefault="00681CDF" w:rsidP="005E0929">
            <w:pPr>
              <w:spacing w:after="0" w:line="240" w:lineRule="auto"/>
              <w:jc w:val="center"/>
              <w:rPr>
                <w:sz w:val="28"/>
                <w:szCs w:val="28"/>
                <w:lang w:eastAsia="uk-UA"/>
              </w:rPr>
            </w:pPr>
            <w:r w:rsidRPr="007E6147">
              <w:rPr>
                <w:sz w:val="28"/>
                <w:szCs w:val="28"/>
                <w:lang w:eastAsia="uk-UA"/>
              </w:rPr>
              <w:t>4</w:t>
            </w:r>
          </w:p>
        </w:tc>
        <w:tc>
          <w:tcPr>
            <w:tcW w:w="567" w:type="dxa"/>
            <w:shd w:val="clear" w:color="auto" w:fill="FFFFFF"/>
            <w:vAlign w:val="center"/>
          </w:tcPr>
          <w:p w:rsidR="00681CDF" w:rsidRPr="007E6147" w:rsidRDefault="00681CDF" w:rsidP="005E0929">
            <w:pPr>
              <w:spacing w:after="0" w:line="240" w:lineRule="auto"/>
              <w:jc w:val="center"/>
              <w:rPr>
                <w:sz w:val="28"/>
                <w:szCs w:val="28"/>
                <w:lang w:eastAsia="uk-UA"/>
              </w:rPr>
            </w:pPr>
            <w:r w:rsidRPr="007E6147">
              <w:rPr>
                <w:sz w:val="28"/>
                <w:szCs w:val="28"/>
                <w:lang w:eastAsia="uk-UA"/>
              </w:rPr>
              <w:t>ОК</w:t>
            </w:r>
          </w:p>
          <w:p w:rsidR="00681CDF" w:rsidRPr="007E6147" w:rsidRDefault="00681CDF" w:rsidP="005E0929">
            <w:pPr>
              <w:spacing w:after="0" w:line="240" w:lineRule="auto"/>
              <w:jc w:val="center"/>
              <w:rPr>
                <w:sz w:val="28"/>
                <w:szCs w:val="28"/>
                <w:lang w:eastAsia="uk-UA"/>
              </w:rPr>
            </w:pPr>
            <w:r w:rsidRPr="007E6147">
              <w:rPr>
                <w:sz w:val="28"/>
                <w:szCs w:val="28"/>
                <w:lang w:eastAsia="uk-UA"/>
              </w:rPr>
              <w:t>5</w:t>
            </w:r>
          </w:p>
        </w:tc>
        <w:tc>
          <w:tcPr>
            <w:tcW w:w="567" w:type="dxa"/>
            <w:shd w:val="clear" w:color="auto" w:fill="FFFFFF"/>
            <w:vAlign w:val="center"/>
          </w:tcPr>
          <w:p w:rsidR="00681CDF" w:rsidRPr="007E6147" w:rsidRDefault="00681CDF" w:rsidP="005E0929">
            <w:pPr>
              <w:spacing w:after="0" w:line="240" w:lineRule="auto"/>
              <w:jc w:val="center"/>
              <w:rPr>
                <w:sz w:val="28"/>
                <w:szCs w:val="28"/>
                <w:lang w:eastAsia="uk-UA"/>
              </w:rPr>
            </w:pPr>
            <w:r w:rsidRPr="007E6147">
              <w:rPr>
                <w:sz w:val="28"/>
                <w:szCs w:val="28"/>
                <w:lang w:eastAsia="uk-UA"/>
              </w:rPr>
              <w:t>ОК</w:t>
            </w:r>
          </w:p>
          <w:p w:rsidR="00681CDF" w:rsidRPr="007E6147" w:rsidRDefault="00681CDF" w:rsidP="005E0929">
            <w:pPr>
              <w:spacing w:after="0" w:line="240" w:lineRule="auto"/>
              <w:jc w:val="center"/>
              <w:rPr>
                <w:sz w:val="28"/>
                <w:szCs w:val="28"/>
                <w:lang w:eastAsia="uk-UA"/>
              </w:rPr>
            </w:pPr>
            <w:r w:rsidRPr="007E6147">
              <w:rPr>
                <w:sz w:val="28"/>
                <w:szCs w:val="28"/>
                <w:lang w:eastAsia="uk-UA"/>
              </w:rPr>
              <w:t>6</w:t>
            </w:r>
          </w:p>
        </w:tc>
        <w:tc>
          <w:tcPr>
            <w:tcW w:w="567" w:type="dxa"/>
            <w:shd w:val="clear" w:color="auto" w:fill="FFFFFF"/>
            <w:vAlign w:val="center"/>
          </w:tcPr>
          <w:p w:rsidR="00681CDF" w:rsidRPr="007E6147" w:rsidRDefault="00681CDF" w:rsidP="005E0929">
            <w:pPr>
              <w:spacing w:after="0" w:line="240" w:lineRule="auto"/>
              <w:jc w:val="center"/>
              <w:rPr>
                <w:sz w:val="28"/>
                <w:szCs w:val="28"/>
                <w:lang w:eastAsia="uk-UA"/>
              </w:rPr>
            </w:pPr>
            <w:r w:rsidRPr="007E6147">
              <w:rPr>
                <w:sz w:val="28"/>
                <w:szCs w:val="28"/>
                <w:lang w:eastAsia="uk-UA"/>
              </w:rPr>
              <w:t>ОК</w:t>
            </w:r>
          </w:p>
          <w:p w:rsidR="00681CDF" w:rsidRPr="007E6147" w:rsidRDefault="00681CDF" w:rsidP="005E0929">
            <w:pPr>
              <w:spacing w:after="0" w:line="240" w:lineRule="auto"/>
              <w:jc w:val="center"/>
              <w:rPr>
                <w:sz w:val="28"/>
                <w:szCs w:val="28"/>
                <w:lang w:eastAsia="uk-UA"/>
              </w:rPr>
            </w:pPr>
            <w:r w:rsidRPr="007E6147">
              <w:rPr>
                <w:sz w:val="28"/>
                <w:szCs w:val="28"/>
                <w:lang w:eastAsia="uk-UA"/>
              </w:rPr>
              <w:t>7</w:t>
            </w:r>
          </w:p>
        </w:tc>
        <w:tc>
          <w:tcPr>
            <w:tcW w:w="567"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8</w:t>
            </w:r>
          </w:p>
        </w:tc>
        <w:tc>
          <w:tcPr>
            <w:tcW w:w="567"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9</w:t>
            </w:r>
          </w:p>
        </w:tc>
        <w:tc>
          <w:tcPr>
            <w:tcW w:w="567"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10</w:t>
            </w:r>
          </w:p>
        </w:tc>
        <w:tc>
          <w:tcPr>
            <w:tcW w:w="567"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11</w:t>
            </w:r>
          </w:p>
        </w:tc>
        <w:tc>
          <w:tcPr>
            <w:tcW w:w="567"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12</w:t>
            </w:r>
          </w:p>
        </w:tc>
        <w:tc>
          <w:tcPr>
            <w:tcW w:w="709"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13</w:t>
            </w:r>
          </w:p>
        </w:tc>
        <w:tc>
          <w:tcPr>
            <w:tcW w:w="567"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14</w:t>
            </w:r>
          </w:p>
        </w:tc>
        <w:tc>
          <w:tcPr>
            <w:tcW w:w="684" w:type="dxa"/>
            <w:shd w:val="clear" w:color="auto" w:fill="FFFFFF"/>
            <w:vAlign w:val="center"/>
          </w:tcPr>
          <w:p w:rsidR="00681CDF" w:rsidRPr="007E6147" w:rsidRDefault="00681CDF" w:rsidP="005E0929">
            <w:pPr>
              <w:spacing w:after="0" w:line="240" w:lineRule="auto"/>
              <w:rPr>
                <w:sz w:val="28"/>
                <w:szCs w:val="28"/>
                <w:lang w:eastAsia="uk-UA"/>
              </w:rPr>
            </w:pPr>
            <w:r w:rsidRPr="007E6147">
              <w:rPr>
                <w:sz w:val="28"/>
                <w:szCs w:val="28"/>
                <w:lang w:eastAsia="uk-UA"/>
              </w:rPr>
              <w:t>ОК</w:t>
            </w:r>
          </w:p>
          <w:p w:rsidR="00681CDF" w:rsidRPr="007E6147" w:rsidRDefault="00681CDF" w:rsidP="005E0929">
            <w:pPr>
              <w:spacing w:after="0" w:line="240" w:lineRule="auto"/>
              <w:rPr>
                <w:sz w:val="28"/>
                <w:szCs w:val="28"/>
                <w:lang w:eastAsia="uk-UA"/>
              </w:rPr>
            </w:pPr>
            <w:r w:rsidRPr="007E6147">
              <w:rPr>
                <w:sz w:val="28"/>
                <w:szCs w:val="28"/>
                <w:lang w:eastAsia="uk-UA"/>
              </w:rPr>
              <w:t>15</w:t>
            </w:r>
          </w:p>
        </w:tc>
      </w:tr>
      <w:tr w:rsidR="004E4225" w:rsidRPr="007E6147" w:rsidTr="00515B0D">
        <w:trPr>
          <w:trHeight w:val="255"/>
        </w:trPr>
        <w:tc>
          <w:tcPr>
            <w:tcW w:w="5680" w:type="dxa"/>
            <w:shd w:val="clear" w:color="auto" w:fill="FFFFFF"/>
            <w:vAlign w:val="center"/>
          </w:tcPr>
          <w:p w:rsidR="00681CDF" w:rsidRPr="007E6147" w:rsidRDefault="00681CDF" w:rsidP="000E6E60">
            <w:pPr>
              <w:spacing w:after="0" w:line="360" w:lineRule="auto"/>
              <w:jc w:val="center"/>
              <w:rPr>
                <w:b/>
                <w:sz w:val="28"/>
                <w:szCs w:val="28"/>
                <w:lang w:eastAsia="uk-UA"/>
              </w:rPr>
            </w:pPr>
            <w:r w:rsidRPr="007E6147">
              <w:rPr>
                <w:b/>
                <w:sz w:val="28"/>
                <w:szCs w:val="28"/>
                <w:lang w:eastAsia="uk-UA"/>
              </w:rPr>
              <w:t>Загальні компетентності</w:t>
            </w:r>
          </w:p>
        </w:tc>
        <w:tc>
          <w:tcPr>
            <w:tcW w:w="709"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709"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709"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567" w:type="dxa"/>
            <w:shd w:val="clear" w:color="auto" w:fill="FFFFFF"/>
            <w:vAlign w:val="center"/>
          </w:tcPr>
          <w:p w:rsidR="00681CDF" w:rsidRPr="007E6147" w:rsidRDefault="00681CDF" w:rsidP="000E6E60">
            <w:pPr>
              <w:spacing w:after="0" w:line="360" w:lineRule="auto"/>
              <w:jc w:val="center"/>
              <w:rPr>
                <w:sz w:val="28"/>
                <w:szCs w:val="28"/>
                <w:lang w:eastAsia="uk-UA"/>
              </w:rPr>
            </w:pPr>
          </w:p>
        </w:tc>
        <w:tc>
          <w:tcPr>
            <w:tcW w:w="684" w:type="dxa"/>
            <w:shd w:val="clear" w:color="auto" w:fill="FFFFFF"/>
            <w:vAlign w:val="center"/>
          </w:tcPr>
          <w:p w:rsidR="00681CDF" w:rsidRPr="007E6147" w:rsidRDefault="00681CDF" w:rsidP="000E6E60">
            <w:pPr>
              <w:spacing w:after="0" w:line="360" w:lineRule="auto"/>
              <w:jc w:val="center"/>
              <w:rPr>
                <w:sz w:val="28"/>
                <w:szCs w:val="28"/>
                <w:lang w:val="uk-UA" w:eastAsia="uk-UA"/>
              </w:rPr>
            </w:pPr>
          </w:p>
        </w:tc>
      </w:tr>
      <w:tr w:rsidR="004E4225" w:rsidRPr="007E6147" w:rsidTr="00515B0D">
        <w:trPr>
          <w:trHeight w:val="464"/>
        </w:trPr>
        <w:tc>
          <w:tcPr>
            <w:tcW w:w="5680" w:type="dxa"/>
            <w:shd w:val="clear" w:color="auto" w:fill="FFFFFF"/>
          </w:tcPr>
          <w:p w:rsidR="00681CDF" w:rsidRPr="007E6147" w:rsidRDefault="00F931D2"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ЗК1.Здатність до абстрактного мислення, аналізу і синтезу.</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r>
      <w:tr w:rsidR="004E4225" w:rsidRPr="007E6147" w:rsidTr="00515B0D">
        <w:trPr>
          <w:trHeight w:val="464"/>
        </w:trPr>
        <w:tc>
          <w:tcPr>
            <w:tcW w:w="5680" w:type="dxa"/>
            <w:shd w:val="clear" w:color="auto" w:fill="FFFFFF"/>
          </w:tcPr>
          <w:p w:rsidR="00FA1B1A" w:rsidRPr="007E6147" w:rsidRDefault="00FA1B1A" w:rsidP="00FA1B1A">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ЗК2.Здатність до пошуку, оброблення та аналізу інформації з різних джерел.</w:t>
            </w:r>
          </w:p>
        </w:tc>
        <w:tc>
          <w:tcPr>
            <w:tcW w:w="709" w:type="dxa"/>
            <w:shd w:val="clear" w:color="auto" w:fill="FFFFFF"/>
            <w:vAlign w:val="center"/>
          </w:tcPr>
          <w:p w:rsidR="00FA1B1A" w:rsidRPr="007E6147" w:rsidRDefault="00FA1B1A" w:rsidP="00FA1B1A">
            <w:pPr>
              <w:spacing w:after="0" w:line="240" w:lineRule="auto"/>
              <w:ind w:left="142"/>
              <w:rPr>
                <w:sz w:val="28"/>
                <w:szCs w:val="28"/>
                <w:lang w:val="uk-UA" w:eastAsia="uk-UA"/>
              </w:rPr>
            </w:pPr>
          </w:p>
        </w:tc>
        <w:tc>
          <w:tcPr>
            <w:tcW w:w="709"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p>
        </w:tc>
        <w:tc>
          <w:tcPr>
            <w:tcW w:w="709"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A1B1A" w:rsidRPr="007E6147" w:rsidRDefault="00FA1B1A" w:rsidP="00FA1B1A">
            <w:pPr>
              <w:spacing w:after="0" w:line="240" w:lineRule="auto"/>
              <w:ind w:left="142"/>
              <w:rPr>
                <w:sz w:val="28"/>
                <w:szCs w:val="28"/>
                <w:lang w:val="uk-UA" w:eastAsia="uk-UA"/>
              </w:rPr>
            </w:pPr>
          </w:p>
        </w:tc>
        <w:tc>
          <w:tcPr>
            <w:tcW w:w="684" w:type="dxa"/>
            <w:shd w:val="clear" w:color="auto" w:fill="FFFFFF"/>
            <w:vAlign w:val="center"/>
          </w:tcPr>
          <w:p w:rsidR="00FA1B1A" w:rsidRPr="007E6147" w:rsidRDefault="00FA1B1A" w:rsidP="00FA1B1A">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681CDF" w:rsidRPr="007E6147" w:rsidRDefault="00F931D2"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ЗК3.Здатність застосовувати знання у практичних ситуаціях.</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r>
      <w:tr w:rsidR="004E4225" w:rsidRPr="007E6147" w:rsidTr="00515B0D">
        <w:trPr>
          <w:trHeight w:val="464"/>
        </w:trPr>
        <w:tc>
          <w:tcPr>
            <w:tcW w:w="5680" w:type="dxa"/>
            <w:shd w:val="clear" w:color="auto" w:fill="FFFFFF"/>
          </w:tcPr>
          <w:p w:rsidR="00681CDF" w:rsidRPr="007E6147" w:rsidRDefault="00F931D2"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ЗК4.Здатність вчитися і оволодівати сучасними знаннями.</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684"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681CDF" w:rsidRPr="007E6147" w:rsidRDefault="00681CDF"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ЗК5. Здатність до адаптації та дії в новій ситуації.</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681CDF" w:rsidRPr="007E6147" w:rsidRDefault="00F931D2"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ЗК6.Здатність виявляти, ставити  та розв’язувати проблеми.</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r>
      <w:tr w:rsidR="004E4225" w:rsidRPr="007E6147" w:rsidTr="00515B0D">
        <w:trPr>
          <w:trHeight w:val="464"/>
        </w:trPr>
        <w:tc>
          <w:tcPr>
            <w:tcW w:w="5680" w:type="dxa"/>
            <w:shd w:val="clear" w:color="auto" w:fill="FFFFFF"/>
          </w:tcPr>
          <w:p w:rsidR="00681CDF" w:rsidRPr="007E6147" w:rsidRDefault="00F931D2"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ЗК7.Здатність до міжособистісної взаємодії.</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r>
      <w:tr w:rsidR="004E4225" w:rsidRPr="007E6147" w:rsidTr="00515B0D">
        <w:trPr>
          <w:trHeight w:val="571"/>
        </w:trPr>
        <w:tc>
          <w:tcPr>
            <w:tcW w:w="5680" w:type="dxa"/>
            <w:shd w:val="clear" w:color="auto" w:fill="FFFFFF"/>
          </w:tcPr>
          <w:p w:rsidR="00681CDF" w:rsidRPr="007E6147" w:rsidRDefault="00681CDF" w:rsidP="005E0929">
            <w:pPr>
              <w:spacing w:after="0" w:line="240" w:lineRule="auto"/>
              <w:ind w:left="142" w:right="193"/>
              <w:rPr>
                <w:sz w:val="28"/>
                <w:szCs w:val="28"/>
              </w:rPr>
            </w:pPr>
            <w:r w:rsidRPr="007E6147">
              <w:rPr>
                <w:rStyle w:val="15"/>
                <w:rFonts w:eastAsia="Calibri"/>
                <w:color w:val="auto"/>
                <w:sz w:val="28"/>
                <w:szCs w:val="28"/>
              </w:rPr>
              <w:t>ЗК8. Здатність діяти соціально відповідально і свідомо.</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681CDF" w:rsidRPr="007E6147" w:rsidRDefault="00681CDF" w:rsidP="005E0929">
            <w:pPr>
              <w:spacing w:after="0" w:line="240" w:lineRule="auto"/>
              <w:ind w:left="142"/>
              <w:rPr>
                <w:sz w:val="28"/>
                <w:szCs w:val="28"/>
                <w:lang w:val="uk-UA" w:eastAsia="uk-UA"/>
              </w:rPr>
            </w:pPr>
          </w:p>
        </w:tc>
        <w:tc>
          <w:tcPr>
            <w:tcW w:w="567"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681CDF" w:rsidRPr="007E6147" w:rsidRDefault="00681CDF"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571"/>
        </w:trPr>
        <w:tc>
          <w:tcPr>
            <w:tcW w:w="5680" w:type="dxa"/>
            <w:shd w:val="clear" w:color="auto" w:fill="FFFFFF"/>
          </w:tcPr>
          <w:p w:rsidR="00F931D2" w:rsidRPr="007E6147" w:rsidRDefault="00F931D2"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ЗК9.Здатність працювати в міжнародному контексті.</w:t>
            </w:r>
          </w:p>
        </w:tc>
        <w:tc>
          <w:tcPr>
            <w:tcW w:w="709"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A1B1A"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709"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571"/>
        </w:trPr>
        <w:tc>
          <w:tcPr>
            <w:tcW w:w="5680" w:type="dxa"/>
            <w:shd w:val="clear" w:color="auto" w:fill="FFFFFF"/>
          </w:tcPr>
          <w:p w:rsidR="00F931D2" w:rsidRPr="007E6147" w:rsidRDefault="00F931D2"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ЗК10.Здатність проводити дослідження на відповідному рівні.</w:t>
            </w:r>
          </w:p>
        </w:tc>
        <w:tc>
          <w:tcPr>
            <w:tcW w:w="709"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709"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CF03A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567"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c>
          <w:tcPr>
            <w:tcW w:w="684" w:type="dxa"/>
            <w:shd w:val="clear" w:color="auto" w:fill="FFFFFF"/>
            <w:vAlign w:val="center"/>
          </w:tcPr>
          <w:p w:rsidR="00F931D2" w:rsidRPr="007E6147" w:rsidRDefault="00F931D2" w:rsidP="005E0929">
            <w:pPr>
              <w:spacing w:after="0" w:line="240" w:lineRule="auto"/>
              <w:ind w:left="142"/>
              <w:rPr>
                <w:sz w:val="28"/>
                <w:szCs w:val="28"/>
                <w:lang w:val="uk-UA" w:eastAsia="uk-UA"/>
              </w:rPr>
            </w:pPr>
          </w:p>
        </w:tc>
      </w:tr>
      <w:tr w:rsidR="004E4225" w:rsidRPr="007E6147" w:rsidTr="00515B0D">
        <w:trPr>
          <w:trHeight w:val="464"/>
        </w:trPr>
        <w:tc>
          <w:tcPr>
            <w:tcW w:w="5680" w:type="dxa"/>
            <w:shd w:val="clear" w:color="auto" w:fill="FFFFFF"/>
            <w:vAlign w:val="center"/>
          </w:tcPr>
          <w:p w:rsidR="00681CDF" w:rsidRPr="007E6147" w:rsidRDefault="00681CDF" w:rsidP="000E6E60">
            <w:pPr>
              <w:spacing w:after="0" w:line="360" w:lineRule="auto"/>
              <w:ind w:left="142"/>
              <w:jc w:val="center"/>
              <w:rPr>
                <w:rStyle w:val="15"/>
                <w:rFonts w:eastAsia="Calibri"/>
                <w:color w:val="auto"/>
                <w:sz w:val="28"/>
                <w:szCs w:val="28"/>
              </w:rPr>
            </w:pPr>
            <w:r w:rsidRPr="007E6147">
              <w:rPr>
                <w:b/>
                <w:sz w:val="28"/>
                <w:szCs w:val="28"/>
                <w:lang w:eastAsia="uk-UA"/>
              </w:rPr>
              <w:lastRenderedPageBreak/>
              <w:t>Спеціальні компетентності</w:t>
            </w:r>
          </w:p>
        </w:tc>
        <w:tc>
          <w:tcPr>
            <w:tcW w:w="709"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709"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val="uk-UA"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val="uk-UA"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val="uk-UA"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val="uk-UA" w:eastAsia="uk-UA"/>
              </w:rPr>
            </w:pPr>
          </w:p>
        </w:tc>
        <w:tc>
          <w:tcPr>
            <w:tcW w:w="709" w:type="dxa"/>
            <w:shd w:val="clear" w:color="auto" w:fill="FFFFFF"/>
            <w:vAlign w:val="center"/>
          </w:tcPr>
          <w:p w:rsidR="00681CDF" w:rsidRPr="007E6147" w:rsidRDefault="00681CDF" w:rsidP="000E6E60">
            <w:pPr>
              <w:spacing w:after="0" w:line="360" w:lineRule="auto"/>
              <w:ind w:left="142"/>
              <w:rPr>
                <w:sz w:val="28"/>
                <w:szCs w:val="28"/>
                <w:lang w:val="uk-UA" w:eastAsia="uk-UA"/>
              </w:rPr>
            </w:pPr>
          </w:p>
        </w:tc>
        <w:tc>
          <w:tcPr>
            <w:tcW w:w="567" w:type="dxa"/>
            <w:shd w:val="clear" w:color="auto" w:fill="FFFFFF"/>
            <w:vAlign w:val="center"/>
          </w:tcPr>
          <w:p w:rsidR="00681CDF" w:rsidRPr="007E6147" w:rsidRDefault="00681CDF" w:rsidP="000E6E60">
            <w:pPr>
              <w:spacing w:after="0" w:line="360" w:lineRule="auto"/>
              <w:ind w:left="142"/>
              <w:rPr>
                <w:sz w:val="28"/>
                <w:szCs w:val="28"/>
                <w:lang w:val="uk-UA" w:eastAsia="uk-UA"/>
              </w:rPr>
            </w:pPr>
          </w:p>
        </w:tc>
        <w:tc>
          <w:tcPr>
            <w:tcW w:w="684" w:type="dxa"/>
            <w:shd w:val="clear" w:color="auto" w:fill="FFFFFF"/>
            <w:vAlign w:val="center"/>
          </w:tcPr>
          <w:p w:rsidR="00681CDF" w:rsidRPr="007E6147" w:rsidRDefault="00681CDF" w:rsidP="000E6E60">
            <w:pPr>
              <w:spacing w:after="0" w:line="360" w:lineRule="auto"/>
              <w:ind w:left="142"/>
              <w:rPr>
                <w:sz w:val="28"/>
                <w:szCs w:val="28"/>
                <w:lang w:eastAsia="uk-UA"/>
              </w:rPr>
            </w:pP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СК1.</w:t>
            </w:r>
            <w:r w:rsidR="00034534">
              <w:rPr>
                <w:rStyle w:val="15"/>
                <w:color w:val="auto"/>
                <w:sz w:val="28"/>
                <w:szCs w:val="28"/>
                <w:lang w:eastAsia="ru-RU"/>
              </w:rPr>
              <w:t xml:space="preserve"> </w:t>
            </w:r>
            <w:r w:rsidRPr="007E6147">
              <w:rPr>
                <w:rStyle w:val="15"/>
                <w:color w:val="auto"/>
                <w:sz w:val="28"/>
                <w:szCs w:val="28"/>
                <w:lang w:eastAsia="ru-RU"/>
              </w:rPr>
              <w:t>Здатність проєктувати і досліджувати освітні системи.</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СК2.</w:t>
            </w:r>
            <w:r w:rsidR="00034534">
              <w:rPr>
                <w:rStyle w:val="15"/>
                <w:color w:val="auto"/>
                <w:sz w:val="28"/>
                <w:szCs w:val="28"/>
                <w:lang w:eastAsia="ru-RU"/>
              </w:rPr>
              <w:t xml:space="preserve"> </w:t>
            </w:r>
            <w:r w:rsidRPr="007E6147">
              <w:rPr>
                <w:rStyle w:val="15"/>
                <w:color w:val="auto"/>
                <w:sz w:val="28"/>
                <w:szCs w:val="28"/>
                <w:lang w:eastAsia="ru-RU"/>
              </w:rPr>
              <w:t>Здатність застосовувати та розробляти нові підходи до вирішення задач дослідницького та/або інноваційного характеру в сфері освіти й педагогіки.</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709" w:type="dxa"/>
            <w:shd w:val="clear" w:color="auto" w:fill="FFFFFF"/>
            <w:vAlign w:val="center"/>
          </w:tcPr>
          <w:p w:rsidR="008F0E77" w:rsidRPr="007E6147" w:rsidRDefault="00CF03A2"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684"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СК3.</w:t>
            </w:r>
            <w:r w:rsidR="00034534">
              <w:rPr>
                <w:rStyle w:val="15"/>
                <w:color w:val="auto"/>
                <w:sz w:val="28"/>
                <w:szCs w:val="28"/>
                <w:lang w:eastAsia="ru-RU"/>
              </w:rPr>
              <w:t xml:space="preserve"> </w:t>
            </w:r>
            <w:r w:rsidRPr="007E6147">
              <w:rPr>
                <w:rStyle w:val="15"/>
                <w:color w:val="auto"/>
                <w:sz w:val="28"/>
                <w:szCs w:val="28"/>
                <w:lang w:eastAsia="ru-RU"/>
              </w:rPr>
              <w:t xml:space="preserve">Здатність враховувати різноманітність, індивідуальні особливості студентів у плануванні та реалізації освітнього процесу в закладі освіти. </w:t>
            </w:r>
          </w:p>
        </w:tc>
        <w:tc>
          <w:tcPr>
            <w:tcW w:w="709"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СК4.</w:t>
            </w:r>
            <w:r w:rsidR="00034534">
              <w:rPr>
                <w:rStyle w:val="15"/>
                <w:color w:val="auto"/>
                <w:sz w:val="28"/>
                <w:szCs w:val="28"/>
                <w:lang w:eastAsia="ru-RU"/>
              </w:rPr>
              <w:t xml:space="preserve"> </w:t>
            </w:r>
            <w:r w:rsidRPr="007E6147">
              <w:rPr>
                <w:rStyle w:val="15"/>
                <w:color w:val="auto"/>
                <w:sz w:val="28"/>
                <w:szCs w:val="28"/>
                <w:lang w:eastAsia="ru-RU"/>
              </w:rPr>
              <w:t xml:space="preserve">Здатність здійснювати експертизу та надавати консультації з питань освітньої політики та інновацій в освіті. </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p w:rsidR="003B50DA" w:rsidRPr="007E6147" w:rsidRDefault="003B50DA"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СК5.</w:t>
            </w:r>
            <w:r w:rsidR="00034534">
              <w:rPr>
                <w:rStyle w:val="15"/>
                <w:color w:val="auto"/>
                <w:sz w:val="28"/>
                <w:szCs w:val="28"/>
                <w:lang w:eastAsia="ru-RU"/>
              </w:rPr>
              <w:t xml:space="preserve"> </w:t>
            </w:r>
            <w:r w:rsidRPr="007E6147">
              <w:rPr>
                <w:rStyle w:val="15"/>
                <w:color w:val="auto"/>
                <w:sz w:val="28"/>
                <w:szCs w:val="28"/>
                <w:lang w:eastAsia="ru-RU"/>
              </w:rPr>
              <w:t>Здатність розробляти і реалізовувати нові освітні інструменти, проєкти та інтегрувати їх в освітнє середовище закладу освіти.</w:t>
            </w:r>
          </w:p>
        </w:tc>
        <w:tc>
          <w:tcPr>
            <w:tcW w:w="709"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СК6.</w:t>
            </w:r>
            <w:r w:rsidR="00034534">
              <w:rPr>
                <w:rStyle w:val="15"/>
                <w:color w:val="auto"/>
                <w:sz w:val="28"/>
                <w:szCs w:val="28"/>
                <w:lang w:eastAsia="ru-RU"/>
              </w:rPr>
              <w:t xml:space="preserve"> </w:t>
            </w:r>
            <w:r w:rsidRPr="007E6147">
              <w:rPr>
                <w:rStyle w:val="15"/>
                <w:color w:val="auto"/>
                <w:sz w:val="28"/>
                <w:szCs w:val="28"/>
                <w:lang w:eastAsia="ru-RU"/>
              </w:rPr>
              <w:t>Здатність управляти стратегічним розвитком команди в педагогічній, науково-педагогічній та науковій діяльності.</w:t>
            </w:r>
          </w:p>
        </w:tc>
        <w:tc>
          <w:tcPr>
            <w:tcW w:w="709"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СК7.</w:t>
            </w:r>
            <w:r w:rsidR="00034534">
              <w:rPr>
                <w:rStyle w:val="15"/>
                <w:color w:val="auto"/>
                <w:sz w:val="28"/>
                <w:szCs w:val="28"/>
                <w:lang w:eastAsia="ru-RU"/>
              </w:rPr>
              <w:t xml:space="preserve"> </w:t>
            </w:r>
            <w:r w:rsidRPr="007E6147">
              <w:rPr>
                <w:rStyle w:val="15"/>
                <w:color w:val="auto"/>
                <w:sz w:val="28"/>
                <w:szCs w:val="28"/>
                <w:lang w:eastAsia="ru-RU"/>
              </w:rPr>
              <w:t>Критичне осмислення проблем у сфері освіти, педагогіки й на межі галузей знань.</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8F0E77" w:rsidRPr="007E6147" w:rsidRDefault="008F0E77" w:rsidP="005E0929">
            <w:pPr>
              <w:spacing w:after="0" w:line="240" w:lineRule="auto"/>
              <w:ind w:left="142"/>
              <w:rPr>
                <w:sz w:val="28"/>
                <w:szCs w:val="28"/>
                <w:lang w:eastAsia="uk-UA"/>
              </w:rPr>
            </w:pP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lastRenderedPageBreak/>
              <w:t>СК8.</w:t>
            </w:r>
            <w:r w:rsidR="00034534">
              <w:rPr>
                <w:rStyle w:val="15"/>
                <w:color w:val="auto"/>
                <w:sz w:val="28"/>
                <w:szCs w:val="28"/>
                <w:lang w:eastAsia="ru-RU"/>
              </w:rPr>
              <w:t xml:space="preserve"> </w:t>
            </w:r>
            <w:r w:rsidRPr="007E6147">
              <w:rPr>
                <w:rStyle w:val="15"/>
                <w:color w:val="auto"/>
                <w:sz w:val="28"/>
                <w:szCs w:val="28"/>
                <w:lang w:eastAsia="ru-RU"/>
              </w:rPr>
              <w:t>Здатність інтегрувати знання у сфері освіти/педагогіки та розв’язувати складні задачі у мультидисциплінарних та міждисциплінарних контекстах.</w:t>
            </w:r>
          </w:p>
        </w:tc>
        <w:tc>
          <w:tcPr>
            <w:tcW w:w="709"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684"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8F0E77" w:rsidRPr="007E6147" w:rsidRDefault="00E0184C" w:rsidP="005E0929">
            <w:pPr>
              <w:pStyle w:val="31"/>
              <w:spacing w:line="240" w:lineRule="auto"/>
              <w:ind w:left="142" w:right="191"/>
              <w:jc w:val="left"/>
              <w:rPr>
                <w:rStyle w:val="15"/>
                <w:color w:val="auto"/>
                <w:sz w:val="28"/>
                <w:szCs w:val="28"/>
                <w:lang w:eastAsia="ru-RU"/>
              </w:rPr>
            </w:pPr>
            <w:r w:rsidRPr="00E0184C">
              <w:rPr>
                <w:rStyle w:val="15"/>
                <w:color w:val="auto"/>
                <w:sz w:val="28"/>
                <w:szCs w:val="28"/>
                <w:lang w:eastAsia="ru-RU"/>
              </w:rPr>
              <w:t>СК9.Здатність до використання сучасних інформаційно-комунікаційних та цифрових технологій та технології віртуальної доповненої реальності у освітній та дослідницькій діяльності.</w:t>
            </w:r>
          </w:p>
        </w:tc>
        <w:tc>
          <w:tcPr>
            <w:tcW w:w="709"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684"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r>
      <w:tr w:rsidR="004E4225" w:rsidRPr="007E6147" w:rsidTr="00515B0D">
        <w:trPr>
          <w:trHeight w:val="464"/>
        </w:trPr>
        <w:tc>
          <w:tcPr>
            <w:tcW w:w="5680" w:type="dxa"/>
            <w:shd w:val="clear" w:color="auto" w:fill="FFFFFF"/>
          </w:tcPr>
          <w:p w:rsidR="008F0E77" w:rsidRPr="007E6147" w:rsidRDefault="008F0E77" w:rsidP="005E0929">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СК10. Здатність здійснювати науково-педагогічну діяльність у закладах вищої освіти.</w:t>
            </w:r>
          </w:p>
        </w:tc>
        <w:tc>
          <w:tcPr>
            <w:tcW w:w="709"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709"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3B50DA"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709" w:type="dxa"/>
            <w:shd w:val="clear" w:color="auto" w:fill="FFFFFF"/>
            <w:vAlign w:val="center"/>
          </w:tcPr>
          <w:p w:rsidR="008F0E77" w:rsidRPr="007E6147" w:rsidRDefault="008F0E77" w:rsidP="005E0929">
            <w:pPr>
              <w:spacing w:after="0" w:line="240" w:lineRule="auto"/>
              <w:ind w:left="142"/>
              <w:rPr>
                <w:sz w:val="28"/>
                <w:szCs w:val="28"/>
                <w:lang w:val="uk-UA" w:eastAsia="uk-UA"/>
              </w:rPr>
            </w:pPr>
            <w:r w:rsidRPr="007E6147">
              <w:rPr>
                <w:sz w:val="28"/>
                <w:szCs w:val="28"/>
                <w:lang w:val="uk-UA" w:eastAsia="uk-UA"/>
              </w:rPr>
              <w:t>+</w:t>
            </w:r>
          </w:p>
        </w:tc>
        <w:tc>
          <w:tcPr>
            <w:tcW w:w="567"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c>
          <w:tcPr>
            <w:tcW w:w="684" w:type="dxa"/>
            <w:shd w:val="clear" w:color="auto" w:fill="FFFFFF"/>
            <w:vAlign w:val="center"/>
          </w:tcPr>
          <w:p w:rsidR="008F0E77" w:rsidRPr="007E6147" w:rsidRDefault="008F0E77" w:rsidP="005E0929">
            <w:pPr>
              <w:spacing w:after="0" w:line="240" w:lineRule="auto"/>
              <w:ind w:left="142"/>
              <w:rPr>
                <w:sz w:val="28"/>
                <w:szCs w:val="28"/>
                <w:lang w:val="uk-UA" w:eastAsia="uk-UA"/>
              </w:rPr>
            </w:pPr>
          </w:p>
        </w:tc>
      </w:tr>
    </w:tbl>
    <w:p w:rsidR="00F931D2" w:rsidRPr="007E6147" w:rsidRDefault="00F931D2" w:rsidP="005E0929">
      <w:pPr>
        <w:ind w:left="142"/>
      </w:pPr>
    </w:p>
    <w:p w:rsidR="00F931D2" w:rsidRPr="007E6147" w:rsidRDefault="00F931D2" w:rsidP="00733B9E"/>
    <w:p w:rsidR="00733B9E" w:rsidRPr="007E6147" w:rsidRDefault="00733B9E" w:rsidP="00733B9E">
      <w:r w:rsidRPr="007E6147">
        <w:br w:type="page"/>
      </w:r>
    </w:p>
    <w:p w:rsidR="00733B9E" w:rsidRPr="007E6147" w:rsidRDefault="00733B9E" w:rsidP="00733B9E">
      <w:pPr>
        <w:widowControl w:val="0"/>
        <w:tabs>
          <w:tab w:val="left" w:pos="1037"/>
        </w:tabs>
        <w:autoSpaceDE w:val="0"/>
        <w:autoSpaceDN w:val="0"/>
        <w:spacing w:before="117"/>
        <w:ind w:left="795"/>
        <w:rPr>
          <w:b/>
          <w:sz w:val="28"/>
          <w:lang w:eastAsia="uk-UA" w:bidi="uk-UA"/>
        </w:rPr>
      </w:pPr>
      <w:r w:rsidRPr="007E6147">
        <w:rPr>
          <w:b/>
          <w:sz w:val="28"/>
          <w:lang w:eastAsia="uk-UA" w:bidi="uk-UA"/>
        </w:rPr>
        <w:t>5. Матриця забезпечення пр</w:t>
      </w:r>
      <w:r w:rsidR="00734BCA" w:rsidRPr="007E6147">
        <w:rPr>
          <w:b/>
          <w:sz w:val="28"/>
          <w:lang w:eastAsia="uk-UA" w:bidi="uk-UA"/>
        </w:rPr>
        <w:t>ограмних результатів навчання (</w:t>
      </w:r>
      <w:r w:rsidRPr="007E6147">
        <w:rPr>
          <w:b/>
          <w:sz w:val="28"/>
          <w:lang w:eastAsia="uk-UA" w:bidi="uk-UA"/>
        </w:rPr>
        <w:t>РН) відповідними компонентами освітньо-професійної</w:t>
      </w:r>
      <w:r w:rsidRPr="007E6147">
        <w:rPr>
          <w:b/>
          <w:spacing w:val="-14"/>
          <w:sz w:val="28"/>
          <w:lang w:eastAsia="uk-UA" w:bidi="uk-UA"/>
        </w:rPr>
        <w:t xml:space="preserve"> </w:t>
      </w:r>
      <w:r w:rsidRPr="007E6147">
        <w:rPr>
          <w:b/>
          <w:sz w:val="28"/>
          <w:lang w:eastAsia="uk-UA" w:bidi="uk-UA"/>
        </w:rPr>
        <w:t>програми</w:t>
      </w:r>
    </w:p>
    <w:tbl>
      <w:tblPr>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5"/>
        <w:gridCol w:w="567"/>
        <w:gridCol w:w="567"/>
        <w:gridCol w:w="567"/>
        <w:gridCol w:w="567"/>
        <w:gridCol w:w="530"/>
        <w:gridCol w:w="562"/>
        <w:gridCol w:w="609"/>
        <w:gridCol w:w="554"/>
        <w:gridCol w:w="626"/>
        <w:gridCol w:w="626"/>
        <w:gridCol w:w="746"/>
        <w:gridCol w:w="567"/>
        <w:gridCol w:w="709"/>
        <w:gridCol w:w="635"/>
        <w:gridCol w:w="634"/>
      </w:tblGrid>
      <w:tr w:rsidR="004E4225" w:rsidRPr="007E6147" w:rsidTr="00515B0D">
        <w:trPr>
          <w:trHeight w:val="517"/>
          <w:tblHeader/>
        </w:trPr>
        <w:tc>
          <w:tcPr>
            <w:tcW w:w="5675" w:type="dxa"/>
            <w:vMerge w:val="restart"/>
            <w:shd w:val="clear" w:color="auto" w:fill="auto"/>
            <w:vAlign w:val="center"/>
          </w:tcPr>
          <w:p w:rsidR="00515B0D" w:rsidRPr="007E6147" w:rsidRDefault="00515B0D" w:rsidP="00A90ED8">
            <w:pPr>
              <w:widowControl w:val="0"/>
              <w:autoSpaceDE w:val="0"/>
              <w:autoSpaceDN w:val="0"/>
              <w:ind w:right="141"/>
              <w:jc w:val="center"/>
              <w:rPr>
                <w:b/>
                <w:sz w:val="28"/>
                <w:szCs w:val="28"/>
                <w:lang w:val="uk-UA" w:eastAsia="uk-UA" w:bidi="uk-UA"/>
              </w:rPr>
            </w:pPr>
            <w:r w:rsidRPr="007E6147">
              <w:rPr>
                <w:b/>
                <w:sz w:val="28"/>
                <w:szCs w:val="28"/>
                <w:lang w:val="uk-UA" w:eastAsia="uk-UA" w:bidi="uk-UA"/>
              </w:rPr>
              <w:t>Програмні результати навчання</w:t>
            </w:r>
          </w:p>
        </w:tc>
        <w:tc>
          <w:tcPr>
            <w:tcW w:w="9066" w:type="dxa"/>
            <w:gridSpan w:val="15"/>
            <w:tcBorders>
              <w:right w:val="single" w:sz="4" w:space="0" w:color="auto"/>
            </w:tcBorders>
            <w:shd w:val="clear" w:color="auto" w:fill="auto"/>
            <w:vAlign w:val="center"/>
          </w:tcPr>
          <w:p w:rsidR="00515B0D" w:rsidRPr="007E6147" w:rsidRDefault="00515B0D" w:rsidP="004151F8">
            <w:pPr>
              <w:widowControl w:val="0"/>
              <w:autoSpaceDE w:val="0"/>
              <w:autoSpaceDN w:val="0"/>
              <w:spacing w:line="275" w:lineRule="exact"/>
              <w:jc w:val="center"/>
              <w:rPr>
                <w:b/>
                <w:sz w:val="28"/>
                <w:szCs w:val="28"/>
                <w:lang w:val="uk-UA" w:eastAsia="uk-UA" w:bidi="uk-UA"/>
              </w:rPr>
            </w:pPr>
            <w:r w:rsidRPr="007E6147">
              <w:rPr>
                <w:b/>
                <w:sz w:val="28"/>
                <w:szCs w:val="28"/>
                <w:lang w:val="uk-UA" w:eastAsia="uk-UA" w:bidi="uk-UA"/>
              </w:rPr>
              <w:t>Компоненти ОПП</w:t>
            </w:r>
          </w:p>
        </w:tc>
      </w:tr>
      <w:tr w:rsidR="004E4225" w:rsidRPr="007E6147" w:rsidTr="00515B0D">
        <w:trPr>
          <w:trHeight w:val="583"/>
          <w:tblHeader/>
        </w:trPr>
        <w:tc>
          <w:tcPr>
            <w:tcW w:w="5675" w:type="dxa"/>
            <w:vMerge/>
            <w:tcBorders>
              <w:top w:val="nil"/>
              <w:bottom w:val="single" w:sz="4" w:space="0" w:color="auto"/>
            </w:tcBorders>
            <w:shd w:val="clear" w:color="auto" w:fill="auto"/>
          </w:tcPr>
          <w:p w:rsidR="00515B0D" w:rsidRPr="007E6147" w:rsidRDefault="00515B0D" w:rsidP="00A90ED8">
            <w:pPr>
              <w:widowControl w:val="0"/>
              <w:autoSpaceDE w:val="0"/>
              <w:autoSpaceDN w:val="0"/>
              <w:rPr>
                <w:sz w:val="28"/>
                <w:szCs w:val="28"/>
                <w:lang w:val="uk-UA" w:eastAsia="uk-UA" w:bidi="uk-UA"/>
              </w:rPr>
            </w:pPr>
          </w:p>
        </w:tc>
        <w:tc>
          <w:tcPr>
            <w:tcW w:w="567"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1</w:t>
            </w:r>
          </w:p>
        </w:tc>
        <w:tc>
          <w:tcPr>
            <w:tcW w:w="567"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2</w:t>
            </w:r>
          </w:p>
        </w:tc>
        <w:tc>
          <w:tcPr>
            <w:tcW w:w="567"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3</w:t>
            </w:r>
          </w:p>
        </w:tc>
        <w:tc>
          <w:tcPr>
            <w:tcW w:w="567"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4</w:t>
            </w:r>
          </w:p>
        </w:tc>
        <w:tc>
          <w:tcPr>
            <w:tcW w:w="530"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5</w:t>
            </w:r>
          </w:p>
        </w:tc>
        <w:tc>
          <w:tcPr>
            <w:tcW w:w="562"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6</w:t>
            </w:r>
          </w:p>
        </w:tc>
        <w:tc>
          <w:tcPr>
            <w:tcW w:w="609"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7</w:t>
            </w:r>
          </w:p>
        </w:tc>
        <w:tc>
          <w:tcPr>
            <w:tcW w:w="554"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8</w:t>
            </w:r>
          </w:p>
        </w:tc>
        <w:tc>
          <w:tcPr>
            <w:tcW w:w="626"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9</w:t>
            </w:r>
          </w:p>
        </w:tc>
        <w:tc>
          <w:tcPr>
            <w:tcW w:w="626"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10</w:t>
            </w:r>
          </w:p>
        </w:tc>
        <w:tc>
          <w:tcPr>
            <w:tcW w:w="746"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11</w:t>
            </w:r>
          </w:p>
        </w:tc>
        <w:tc>
          <w:tcPr>
            <w:tcW w:w="567"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12</w:t>
            </w:r>
          </w:p>
        </w:tc>
        <w:tc>
          <w:tcPr>
            <w:tcW w:w="709"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13</w:t>
            </w:r>
          </w:p>
        </w:tc>
        <w:tc>
          <w:tcPr>
            <w:tcW w:w="635" w:type="dxa"/>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14</w:t>
            </w:r>
          </w:p>
        </w:tc>
        <w:tc>
          <w:tcPr>
            <w:tcW w:w="634" w:type="dxa"/>
            <w:tcBorders>
              <w:right w:val="single" w:sz="4" w:space="0" w:color="auto"/>
            </w:tcBorders>
            <w:shd w:val="clear" w:color="auto" w:fill="auto"/>
            <w:vAlign w:val="center"/>
          </w:tcPr>
          <w:p w:rsidR="00515B0D" w:rsidRPr="007E6147" w:rsidRDefault="00515B0D" w:rsidP="00A90ED8">
            <w:pPr>
              <w:widowControl w:val="0"/>
              <w:autoSpaceDE w:val="0"/>
              <w:autoSpaceDN w:val="0"/>
              <w:ind w:left="144" w:right="96" w:hanging="87"/>
              <w:rPr>
                <w:sz w:val="24"/>
                <w:szCs w:val="28"/>
                <w:lang w:val="uk-UA" w:eastAsia="uk-UA" w:bidi="uk-UA"/>
              </w:rPr>
            </w:pPr>
            <w:r w:rsidRPr="007E6147">
              <w:rPr>
                <w:sz w:val="24"/>
                <w:szCs w:val="28"/>
                <w:lang w:val="uk-UA" w:eastAsia="uk-UA" w:bidi="uk-UA"/>
              </w:rPr>
              <w:t>ОК 15</w:t>
            </w: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РН1.</w:t>
            </w:r>
            <w:r w:rsidR="00034534">
              <w:rPr>
                <w:rStyle w:val="15"/>
                <w:color w:val="auto"/>
                <w:sz w:val="28"/>
                <w:szCs w:val="28"/>
                <w:lang w:eastAsia="ru-RU"/>
              </w:rPr>
              <w:t xml:space="preserve"> </w:t>
            </w:r>
            <w:r w:rsidRPr="007E6147">
              <w:rPr>
                <w:rStyle w:val="15"/>
                <w:color w:val="auto"/>
                <w:sz w:val="28"/>
                <w:szCs w:val="28"/>
                <w:lang w:eastAsia="ru-RU"/>
              </w:rPr>
              <w:t>Знати на рівні новітніх досягнень концепції розвитку освіти і педагогіки, методологію відповідних досліджень.</w:t>
            </w:r>
          </w:p>
        </w:tc>
        <w:tc>
          <w:tcPr>
            <w:tcW w:w="567" w:type="dxa"/>
            <w:tcBorders>
              <w:bottom w:val="single" w:sz="4" w:space="0" w:color="auto"/>
            </w:tcBorders>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30"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2"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09"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54"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74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709"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35"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34" w:type="dxa"/>
            <w:tcBorders>
              <w:right w:val="single" w:sz="4" w:space="0" w:color="auto"/>
            </w:tcBorders>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E0184C" w:rsidP="00515B0D">
            <w:pPr>
              <w:pStyle w:val="31"/>
              <w:spacing w:line="240" w:lineRule="auto"/>
              <w:ind w:left="142" w:right="191"/>
              <w:jc w:val="left"/>
              <w:rPr>
                <w:rStyle w:val="15"/>
                <w:color w:val="auto"/>
                <w:sz w:val="28"/>
                <w:szCs w:val="28"/>
                <w:lang w:eastAsia="ru-RU"/>
              </w:rPr>
            </w:pPr>
            <w:r w:rsidRPr="00E0184C">
              <w:rPr>
                <w:rStyle w:val="15"/>
                <w:color w:val="auto"/>
                <w:sz w:val="28"/>
                <w:szCs w:val="28"/>
                <w:lang w:eastAsia="ru-RU"/>
              </w:rPr>
              <w:t>РН2.Використовувати сучасні інформаційно-комунікаційні, цифрові технології та ресурси, технології віртуальної доповненої реальності у професійній, інноваційній та дослідницькій діяльності.</w:t>
            </w:r>
            <w:r w:rsidR="00515B0D" w:rsidRPr="007E6147">
              <w:rPr>
                <w:rStyle w:val="15"/>
                <w:color w:val="auto"/>
                <w:sz w:val="28"/>
                <w:szCs w:val="28"/>
                <w:lang w:eastAsia="ru-RU"/>
              </w:rPr>
              <w:t>.</w:t>
            </w:r>
          </w:p>
        </w:tc>
        <w:tc>
          <w:tcPr>
            <w:tcW w:w="567" w:type="dxa"/>
            <w:tcBorders>
              <w:top w:val="single" w:sz="4" w:space="0" w:color="auto"/>
              <w:bottom w:val="single" w:sz="4" w:space="0" w:color="auto"/>
            </w:tcBorders>
            <w:shd w:val="clear" w:color="auto" w:fill="auto"/>
            <w:vAlign w:val="center"/>
          </w:tcPr>
          <w:p w:rsidR="00515B0D" w:rsidRPr="007E6147" w:rsidRDefault="00515B0D" w:rsidP="00515B0D">
            <w:pPr>
              <w:widowControl w:val="0"/>
              <w:autoSpaceDE w:val="0"/>
              <w:autoSpaceDN w:val="0"/>
              <w:ind w:left="283" w:right="154"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30"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2" w:type="dxa"/>
            <w:shd w:val="clear" w:color="auto" w:fill="auto"/>
            <w:vAlign w:val="center"/>
          </w:tcPr>
          <w:p w:rsidR="00515B0D" w:rsidRPr="007E6147" w:rsidRDefault="00515B0D" w:rsidP="00515B0D">
            <w:pPr>
              <w:widowControl w:val="0"/>
              <w:autoSpaceDE w:val="0"/>
              <w:autoSpaceDN w:val="0"/>
              <w:ind w:left="288" w:right="151" w:hanging="99"/>
              <w:jc w:val="center"/>
              <w:rPr>
                <w:sz w:val="28"/>
                <w:szCs w:val="28"/>
                <w:lang w:val="uk-UA" w:eastAsia="uk-UA" w:bidi="uk-UA"/>
              </w:rPr>
            </w:pPr>
          </w:p>
        </w:tc>
        <w:tc>
          <w:tcPr>
            <w:tcW w:w="609"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54"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74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709"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35"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34"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r>
      <w:tr w:rsidR="004E4225" w:rsidRPr="007E6147" w:rsidTr="00515B0D">
        <w:trPr>
          <w:trHeight w:val="667"/>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РН3.</w:t>
            </w:r>
            <w:r w:rsidR="00034534">
              <w:rPr>
                <w:rStyle w:val="15"/>
                <w:color w:val="auto"/>
                <w:sz w:val="28"/>
                <w:szCs w:val="28"/>
                <w:lang w:eastAsia="ru-RU"/>
              </w:rPr>
              <w:t xml:space="preserve"> </w:t>
            </w:r>
            <w:r w:rsidRPr="007E6147">
              <w:rPr>
                <w:rStyle w:val="15"/>
                <w:color w:val="auto"/>
                <w:sz w:val="28"/>
                <w:szCs w:val="28"/>
                <w:lang w:eastAsia="ru-RU"/>
              </w:rPr>
              <w:t>Формувати педагогічно доцільну партнерську міжособистісну взаємодію, здійснювати ділову комунікацію, зрозуміло і недвозначно доносити власні міркування, висновки та аргументацію з питань освіти і педагогіки до фахівців і широкого загалу, вести проблемно-тематичну дискусію.</w:t>
            </w:r>
          </w:p>
        </w:tc>
        <w:tc>
          <w:tcPr>
            <w:tcW w:w="567" w:type="dxa"/>
            <w:tcBorders>
              <w:top w:val="single" w:sz="4" w:space="0" w:color="auto"/>
              <w:bottom w:val="single" w:sz="4" w:space="0" w:color="auto"/>
            </w:tcBorders>
            <w:shd w:val="clear" w:color="auto" w:fill="auto"/>
            <w:vAlign w:val="center"/>
          </w:tcPr>
          <w:p w:rsidR="00515B0D" w:rsidRPr="007E6147" w:rsidRDefault="00D1011F" w:rsidP="00515B0D">
            <w:pPr>
              <w:widowControl w:val="0"/>
              <w:autoSpaceDE w:val="0"/>
              <w:autoSpaceDN w:val="0"/>
              <w:ind w:left="283" w:right="154"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30"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2" w:type="dxa"/>
            <w:shd w:val="clear" w:color="auto" w:fill="auto"/>
            <w:vAlign w:val="center"/>
          </w:tcPr>
          <w:p w:rsidR="00515B0D" w:rsidRPr="007E6147" w:rsidRDefault="00D1011F" w:rsidP="00515B0D">
            <w:pPr>
              <w:widowControl w:val="0"/>
              <w:autoSpaceDE w:val="0"/>
              <w:autoSpaceDN w:val="0"/>
              <w:ind w:left="288" w:right="151" w:hanging="99"/>
              <w:jc w:val="center"/>
              <w:rPr>
                <w:sz w:val="28"/>
                <w:szCs w:val="28"/>
                <w:lang w:val="uk-UA" w:eastAsia="uk-UA" w:bidi="uk-UA"/>
              </w:rPr>
            </w:pPr>
            <w:r w:rsidRPr="007E6147">
              <w:rPr>
                <w:sz w:val="28"/>
                <w:szCs w:val="28"/>
                <w:lang w:val="uk-UA" w:eastAsia="uk-UA" w:bidi="uk-UA"/>
              </w:rPr>
              <w:t>+</w:t>
            </w:r>
          </w:p>
        </w:tc>
        <w:tc>
          <w:tcPr>
            <w:tcW w:w="6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5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74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35"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3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 xml:space="preserve">РН4. Вільно спілкуватися державною та іноземною мовами усно і письмово для обговорення результатів освітньої, </w:t>
            </w:r>
            <w:r w:rsidRPr="007E6147">
              <w:rPr>
                <w:rStyle w:val="15"/>
                <w:color w:val="auto"/>
                <w:sz w:val="28"/>
                <w:szCs w:val="28"/>
                <w:lang w:eastAsia="ru-RU"/>
              </w:rPr>
              <w:lastRenderedPageBreak/>
              <w:t>професійної діяльності, презентації наукових досліджень та інноваційних проєктів.</w:t>
            </w:r>
          </w:p>
        </w:tc>
        <w:tc>
          <w:tcPr>
            <w:tcW w:w="567" w:type="dxa"/>
            <w:tcBorders>
              <w:top w:val="single" w:sz="4" w:space="0" w:color="auto"/>
              <w:bottom w:val="single" w:sz="4" w:space="0" w:color="auto"/>
            </w:tcBorders>
            <w:shd w:val="clear" w:color="auto" w:fill="auto"/>
            <w:vAlign w:val="center"/>
          </w:tcPr>
          <w:p w:rsidR="00515B0D" w:rsidRPr="007E6147" w:rsidRDefault="00515B0D" w:rsidP="00515B0D">
            <w:pPr>
              <w:widowControl w:val="0"/>
              <w:autoSpaceDE w:val="0"/>
              <w:autoSpaceDN w:val="0"/>
              <w:ind w:left="283" w:right="154" w:hanging="99"/>
              <w:jc w:val="center"/>
              <w:rPr>
                <w:sz w:val="28"/>
                <w:szCs w:val="28"/>
                <w:lang w:val="uk-UA" w:eastAsia="uk-UA" w:bidi="uk-UA"/>
              </w:rPr>
            </w:pPr>
            <w:r w:rsidRPr="007E6147">
              <w:rPr>
                <w:sz w:val="28"/>
                <w:szCs w:val="28"/>
                <w:lang w:val="uk-UA" w:eastAsia="uk-UA" w:bidi="uk-UA"/>
              </w:rPr>
              <w:lastRenderedPageBreak/>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30"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2" w:type="dxa"/>
            <w:shd w:val="clear" w:color="auto" w:fill="auto"/>
            <w:vAlign w:val="center"/>
          </w:tcPr>
          <w:p w:rsidR="00515B0D" w:rsidRPr="007E6147" w:rsidRDefault="00515B0D" w:rsidP="00515B0D">
            <w:pPr>
              <w:widowControl w:val="0"/>
              <w:autoSpaceDE w:val="0"/>
              <w:autoSpaceDN w:val="0"/>
              <w:ind w:left="288" w:right="151" w:hanging="99"/>
              <w:jc w:val="center"/>
              <w:rPr>
                <w:sz w:val="28"/>
                <w:szCs w:val="28"/>
                <w:lang w:val="uk-UA" w:eastAsia="uk-UA" w:bidi="uk-UA"/>
              </w:rPr>
            </w:pPr>
          </w:p>
        </w:tc>
        <w:tc>
          <w:tcPr>
            <w:tcW w:w="6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5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4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35"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3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lastRenderedPageBreak/>
              <w:t>РН5.</w:t>
            </w:r>
            <w:r w:rsidR="00034534">
              <w:rPr>
                <w:rStyle w:val="15"/>
                <w:color w:val="auto"/>
                <w:sz w:val="28"/>
                <w:szCs w:val="28"/>
                <w:lang w:eastAsia="ru-RU"/>
              </w:rPr>
              <w:t xml:space="preserve"> </w:t>
            </w:r>
            <w:r w:rsidRPr="007E6147">
              <w:rPr>
                <w:rStyle w:val="15"/>
                <w:color w:val="auto"/>
                <w:sz w:val="28"/>
                <w:szCs w:val="28"/>
                <w:lang w:eastAsia="ru-RU"/>
              </w:rPr>
              <w:t>Організовувати освітній процес на основі студентоцентрованого, компетентнісного, контекстного підходів та сучасних досягнень освітніх, педагогічних наук, управляти навчально-пізнавальною діяльністю, об’єктивно оцінювати результати навчання здобувачів освіти.</w:t>
            </w:r>
          </w:p>
        </w:tc>
        <w:tc>
          <w:tcPr>
            <w:tcW w:w="567" w:type="dxa"/>
            <w:tcBorders>
              <w:top w:val="single" w:sz="4" w:space="0" w:color="auto"/>
              <w:bottom w:val="single" w:sz="4" w:space="0" w:color="auto"/>
            </w:tcBorders>
            <w:shd w:val="clear" w:color="auto" w:fill="auto"/>
            <w:vAlign w:val="center"/>
          </w:tcPr>
          <w:p w:rsidR="00515B0D" w:rsidRPr="007E6147" w:rsidRDefault="00515B0D" w:rsidP="00515B0D">
            <w:pPr>
              <w:widowControl w:val="0"/>
              <w:autoSpaceDE w:val="0"/>
              <w:autoSpaceDN w:val="0"/>
              <w:ind w:left="283" w:right="154"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30"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2" w:type="dxa"/>
            <w:shd w:val="clear" w:color="auto" w:fill="auto"/>
            <w:vAlign w:val="center"/>
          </w:tcPr>
          <w:p w:rsidR="00515B0D" w:rsidRPr="007E6147" w:rsidRDefault="00515B0D" w:rsidP="00515B0D">
            <w:pPr>
              <w:widowControl w:val="0"/>
              <w:autoSpaceDE w:val="0"/>
              <w:autoSpaceDN w:val="0"/>
              <w:ind w:left="288" w:right="151" w:hanging="99"/>
              <w:jc w:val="center"/>
              <w:rPr>
                <w:sz w:val="28"/>
                <w:szCs w:val="28"/>
                <w:lang w:val="uk-UA" w:eastAsia="uk-UA" w:bidi="uk-UA"/>
              </w:rPr>
            </w:pPr>
            <w:r w:rsidRPr="007E6147">
              <w:rPr>
                <w:sz w:val="28"/>
                <w:szCs w:val="28"/>
                <w:lang w:val="uk-UA" w:eastAsia="uk-UA" w:bidi="uk-UA"/>
              </w:rPr>
              <w:t>+</w:t>
            </w:r>
          </w:p>
        </w:tc>
        <w:tc>
          <w:tcPr>
            <w:tcW w:w="6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5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4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35"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3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РН6. Розробляти та реалізовувати інноваційні й дослідницькі проєкти у сфері освіти/педагогіки та міждисциплінарного рівня із дотриманням правових, соціальних, економічних, етичних норм.</w:t>
            </w:r>
          </w:p>
        </w:tc>
        <w:tc>
          <w:tcPr>
            <w:tcW w:w="567" w:type="dxa"/>
            <w:tcBorders>
              <w:top w:val="single" w:sz="4" w:space="0" w:color="auto"/>
              <w:bottom w:val="single" w:sz="4" w:space="0" w:color="auto"/>
            </w:tcBorders>
            <w:shd w:val="clear" w:color="auto" w:fill="auto"/>
            <w:vAlign w:val="center"/>
          </w:tcPr>
          <w:p w:rsidR="00515B0D" w:rsidRPr="007E6147" w:rsidRDefault="00515B0D" w:rsidP="00515B0D">
            <w:pPr>
              <w:widowControl w:val="0"/>
              <w:autoSpaceDE w:val="0"/>
              <w:autoSpaceDN w:val="0"/>
              <w:ind w:left="283" w:right="154"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30"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2" w:type="dxa"/>
            <w:shd w:val="clear" w:color="auto" w:fill="auto"/>
            <w:vAlign w:val="center"/>
          </w:tcPr>
          <w:p w:rsidR="00515B0D" w:rsidRPr="007E6147" w:rsidRDefault="00515B0D" w:rsidP="00515B0D">
            <w:pPr>
              <w:widowControl w:val="0"/>
              <w:autoSpaceDE w:val="0"/>
              <w:autoSpaceDN w:val="0"/>
              <w:ind w:left="288" w:right="151" w:hanging="99"/>
              <w:jc w:val="center"/>
              <w:rPr>
                <w:sz w:val="28"/>
                <w:szCs w:val="28"/>
                <w:lang w:val="uk-UA" w:eastAsia="uk-UA" w:bidi="uk-UA"/>
              </w:rPr>
            </w:pPr>
            <w:r w:rsidRPr="007E6147">
              <w:rPr>
                <w:sz w:val="28"/>
                <w:szCs w:val="28"/>
                <w:lang w:val="uk-UA" w:eastAsia="uk-UA" w:bidi="uk-UA"/>
              </w:rPr>
              <w:t>+</w:t>
            </w:r>
          </w:p>
        </w:tc>
        <w:tc>
          <w:tcPr>
            <w:tcW w:w="6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5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4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7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35"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3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РН7.</w:t>
            </w:r>
            <w:r w:rsidR="00034534">
              <w:rPr>
                <w:rStyle w:val="15"/>
                <w:color w:val="auto"/>
                <w:sz w:val="28"/>
                <w:szCs w:val="28"/>
                <w:lang w:eastAsia="ru-RU"/>
              </w:rPr>
              <w:t xml:space="preserve"> </w:t>
            </w:r>
            <w:r w:rsidRPr="007E6147">
              <w:rPr>
                <w:rStyle w:val="15"/>
                <w:color w:val="auto"/>
                <w:sz w:val="28"/>
                <w:szCs w:val="28"/>
                <w:lang w:eastAsia="ru-RU"/>
              </w:rPr>
              <w:t>Створювати відкрите освітньо-наукове середовище, сприятливе для здобувачів освіти та спрямоване на забезпечення результатів навчання.</w:t>
            </w:r>
          </w:p>
        </w:tc>
        <w:tc>
          <w:tcPr>
            <w:tcW w:w="567" w:type="dxa"/>
            <w:tcBorders>
              <w:top w:val="single" w:sz="4" w:space="0" w:color="auto"/>
              <w:bottom w:val="single" w:sz="4" w:space="0" w:color="auto"/>
            </w:tcBorders>
            <w:shd w:val="clear" w:color="auto" w:fill="auto"/>
            <w:vAlign w:val="center"/>
          </w:tcPr>
          <w:p w:rsidR="00515B0D" w:rsidRPr="007E6147" w:rsidRDefault="00D1011F" w:rsidP="00515B0D">
            <w:pPr>
              <w:widowControl w:val="0"/>
              <w:autoSpaceDE w:val="0"/>
              <w:autoSpaceDN w:val="0"/>
              <w:ind w:left="283" w:right="154"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30"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2" w:type="dxa"/>
            <w:shd w:val="clear" w:color="auto" w:fill="auto"/>
            <w:vAlign w:val="center"/>
          </w:tcPr>
          <w:p w:rsidR="00515B0D" w:rsidRPr="007E6147" w:rsidRDefault="00515B0D" w:rsidP="00515B0D">
            <w:pPr>
              <w:widowControl w:val="0"/>
              <w:autoSpaceDE w:val="0"/>
              <w:autoSpaceDN w:val="0"/>
              <w:ind w:left="288" w:right="151" w:hanging="99"/>
              <w:jc w:val="center"/>
              <w:rPr>
                <w:sz w:val="28"/>
                <w:szCs w:val="28"/>
                <w:lang w:val="uk-UA" w:eastAsia="uk-UA" w:bidi="uk-UA"/>
              </w:rPr>
            </w:pPr>
            <w:r w:rsidRPr="007E6147">
              <w:rPr>
                <w:sz w:val="28"/>
                <w:szCs w:val="28"/>
                <w:lang w:val="uk-UA" w:eastAsia="uk-UA" w:bidi="uk-UA"/>
              </w:rPr>
              <w:t>+</w:t>
            </w:r>
          </w:p>
        </w:tc>
        <w:tc>
          <w:tcPr>
            <w:tcW w:w="609" w:type="dxa"/>
            <w:shd w:val="clear" w:color="auto" w:fill="auto"/>
            <w:vAlign w:val="center"/>
          </w:tcPr>
          <w:p w:rsidR="00515B0D" w:rsidRPr="007E6147" w:rsidRDefault="00D1011F"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54"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74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709" w:type="dxa"/>
            <w:shd w:val="clear" w:color="auto" w:fill="auto"/>
            <w:vAlign w:val="center"/>
          </w:tcPr>
          <w:p w:rsidR="00515B0D" w:rsidRPr="007E6147" w:rsidRDefault="004E4225"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35"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34"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РН8.</w:t>
            </w:r>
            <w:r w:rsidR="00034534">
              <w:rPr>
                <w:rStyle w:val="15"/>
                <w:color w:val="auto"/>
                <w:sz w:val="28"/>
                <w:szCs w:val="28"/>
                <w:lang w:eastAsia="ru-RU"/>
              </w:rPr>
              <w:t xml:space="preserve"> </w:t>
            </w:r>
            <w:r w:rsidRPr="007E6147">
              <w:rPr>
                <w:rStyle w:val="15"/>
                <w:color w:val="auto"/>
                <w:sz w:val="28"/>
                <w:szCs w:val="28"/>
                <w:lang w:eastAsia="ru-RU"/>
              </w:rPr>
              <w:t xml:space="preserve">Розробляти і викладати освітні курси в закладах вищої освіти, використовуючи методики, інструменти і технології, необхідні для досягнення поставлених цілей. </w:t>
            </w:r>
          </w:p>
        </w:tc>
        <w:tc>
          <w:tcPr>
            <w:tcW w:w="567" w:type="dxa"/>
            <w:tcBorders>
              <w:top w:val="single" w:sz="4" w:space="0" w:color="auto"/>
              <w:bottom w:val="single" w:sz="4" w:space="0" w:color="auto"/>
            </w:tcBorders>
            <w:shd w:val="clear" w:color="auto" w:fill="auto"/>
            <w:vAlign w:val="center"/>
          </w:tcPr>
          <w:p w:rsidR="00515B0D" w:rsidRPr="007E6147" w:rsidRDefault="00515B0D" w:rsidP="00515B0D">
            <w:pPr>
              <w:widowControl w:val="0"/>
              <w:autoSpaceDE w:val="0"/>
              <w:autoSpaceDN w:val="0"/>
              <w:ind w:left="283" w:right="154"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30"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2"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09"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54"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746"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709"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35"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634"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r>
      <w:tr w:rsidR="004E4225" w:rsidRPr="007E6147"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lastRenderedPageBreak/>
              <w:t>РН9.</w:t>
            </w:r>
            <w:r w:rsidR="00034534">
              <w:rPr>
                <w:rStyle w:val="15"/>
                <w:color w:val="auto"/>
                <w:sz w:val="28"/>
                <w:szCs w:val="28"/>
                <w:lang w:eastAsia="ru-RU"/>
              </w:rPr>
              <w:t xml:space="preserve"> </w:t>
            </w:r>
            <w:r w:rsidRPr="007E6147">
              <w:rPr>
                <w:rStyle w:val="15"/>
                <w:color w:val="auto"/>
                <w:sz w:val="28"/>
                <w:szCs w:val="28"/>
                <w:lang w:eastAsia="ru-RU"/>
              </w:rPr>
              <w:t xml:space="preserve">Здійснювати пошук необхідної інформації з освітніх/педагогічних наук у друкованих, електронних та інших джерелах, аналізувати, систематизувати її, оцінюючи достовірність та релевантність. </w:t>
            </w:r>
          </w:p>
        </w:tc>
        <w:tc>
          <w:tcPr>
            <w:tcW w:w="567" w:type="dxa"/>
            <w:tcBorders>
              <w:top w:val="single" w:sz="4" w:space="0" w:color="auto"/>
              <w:bottom w:val="single" w:sz="4" w:space="0" w:color="auto"/>
            </w:tcBorders>
            <w:shd w:val="clear" w:color="auto" w:fill="auto"/>
            <w:vAlign w:val="center"/>
          </w:tcPr>
          <w:p w:rsidR="00515B0D" w:rsidRPr="007E6147" w:rsidRDefault="00515B0D" w:rsidP="00515B0D">
            <w:pPr>
              <w:widowControl w:val="0"/>
              <w:autoSpaceDE w:val="0"/>
              <w:autoSpaceDN w:val="0"/>
              <w:ind w:left="283" w:right="154"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7" w:type="dxa"/>
            <w:shd w:val="clear" w:color="auto" w:fill="auto"/>
            <w:vAlign w:val="center"/>
          </w:tcPr>
          <w:p w:rsidR="00515B0D" w:rsidRPr="007E6147" w:rsidRDefault="004E4225"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30"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2"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6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5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4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709" w:type="dxa"/>
            <w:shd w:val="clear" w:color="auto" w:fill="auto"/>
            <w:vAlign w:val="center"/>
          </w:tcPr>
          <w:p w:rsidR="00515B0D" w:rsidRPr="007E6147" w:rsidRDefault="004E4225"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35"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3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r>
      <w:tr w:rsidR="004E4225" w:rsidRPr="004E4225" w:rsidTr="00515B0D">
        <w:trPr>
          <w:trHeight w:val="782"/>
        </w:trPr>
        <w:tc>
          <w:tcPr>
            <w:tcW w:w="5675" w:type="dxa"/>
            <w:tcBorders>
              <w:top w:val="single" w:sz="4" w:space="0" w:color="auto"/>
              <w:bottom w:val="single" w:sz="4" w:space="0" w:color="auto"/>
            </w:tcBorders>
            <w:shd w:val="clear" w:color="auto" w:fill="auto"/>
          </w:tcPr>
          <w:p w:rsidR="00515B0D" w:rsidRPr="007E6147" w:rsidRDefault="00515B0D" w:rsidP="00515B0D">
            <w:pPr>
              <w:pStyle w:val="31"/>
              <w:spacing w:line="240" w:lineRule="auto"/>
              <w:ind w:left="142" w:right="191"/>
              <w:jc w:val="left"/>
              <w:rPr>
                <w:rStyle w:val="15"/>
                <w:color w:val="auto"/>
                <w:sz w:val="28"/>
                <w:szCs w:val="28"/>
                <w:lang w:eastAsia="ru-RU"/>
              </w:rPr>
            </w:pPr>
            <w:r w:rsidRPr="007E6147">
              <w:rPr>
                <w:rStyle w:val="15"/>
                <w:color w:val="auto"/>
                <w:sz w:val="28"/>
                <w:szCs w:val="28"/>
                <w:lang w:eastAsia="ru-RU"/>
              </w:rPr>
              <w:t>РН10.</w:t>
            </w:r>
            <w:r w:rsidR="00034534">
              <w:rPr>
                <w:rStyle w:val="15"/>
                <w:color w:val="auto"/>
                <w:sz w:val="28"/>
                <w:szCs w:val="28"/>
                <w:lang w:eastAsia="ru-RU"/>
              </w:rPr>
              <w:t xml:space="preserve"> </w:t>
            </w:r>
            <w:r w:rsidRPr="007E6147">
              <w:rPr>
                <w:rStyle w:val="15"/>
                <w:color w:val="auto"/>
                <w:sz w:val="28"/>
                <w:szCs w:val="28"/>
                <w:lang w:eastAsia="ru-RU"/>
              </w:rPr>
              <w:t>Приймати ефективні, відповідальні рішення з питань управління в сфері освіти/педагогіки, зокрема у нових або незнайомих середовищах, за наявності багатьох критеріїв та неповної або обмеженої інформації.</w:t>
            </w:r>
          </w:p>
        </w:tc>
        <w:tc>
          <w:tcPr>
            <w:tcW w:w="567" w:type="dxa"/>
            <w:tcBorders>
              <w:top w:val="single" w:sz="4" w:space="0" w:color="auto"/>
              <w:bottom w:val="single" w:sz="4" w:space="0" w:color="auto"/>
            </w:tcBorders>
            <w:shd w:val="clear" w:color="auto" w:fill="auto"/>
            <w:vAlign w:val="center"/>
          </w:tcPr>
          <w:p w:rsidR="00515B0D" w:rsidRPr="007E6147" w:rsidRDefault="00515B0D" w:rsidP="00515B0D">
            <w:pPr>
              <w:widowControl w:val="0"/>
              <w:autoSpaceDE w:val="0"/>
              <w:autoSpaceDN w:val="0"/>
              <w:ind w:left="283" w:right="154"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7"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r w:rsidRPr="007E6147">
              <w:rPr>
                <w:sz w:val="28"/>
                <w:szCs w:val="28"/>
                <w:lang w:val="uk-UA" w:eastAsia="uk-UA" w:bidi="uk-UA"/>
              </w:rPr>
              <w:t>+</w:t>
            </w:r>
          </w:p>
        </w:tc>
        <w:tc>
          <w:tcPr>
            <w:tcW w:w="530" w:type="dxa"/>
            <w:shd w:val="clear" w:color="auto" w:fill="auto"/>
            <w:vAlign w:val="center"/>
          </w:tcPr>
          <w:p w:rsidR="00515B0D" w:rsidRPr="007E6147" w:rsidRDefault="00515B0D" w:rsidP="00515B0D">
            <w:pPr>
              <w:widowControl w:val="0"/>
              <w:autoSpaceDE w:val="0"/>
              <w:autoSpaceDN w:val="0"/>
              <w:jc w:val="center"/>
              <w:rPr>
                <w:sz w:val="28"/>
                <w:szCs w:val="28"/>
                <w:lang w:val="uk-UA" w:eastAsia="uk-UA" w:bidi="uk-UA"/>
              </w:rPr>
            </w:pPr>
          </w:p>
        </w:tc>
        <w:tc>
          <w:tcPr>
            <w:tcW w:w="562" w:type="dxa"/>
            <w:shd w:val="clear" w:color="auto" w:fill="auto"/>
            <w:vAlign w:val="center"/>
          </w:tcPr>
          <w:p w:rsidR="00515B0D" w:rsidRPr="007E6147" w:rsidRDefault="00515B0D" w:rsidP="00515B0D">
            <w:pPr>
              <w:widowControl w:val="0"/>
              <w:autoSpaceDE w:val="0"/>
              <w:autoSpaceDN w:val="0"/>
              <w:ind w:left="288" w:right="151" w:hanging="99"/>
              <w:jc w:val="center"/>
              <w:rPr>
                <w:sz w:val="28"/>
                <w:szCs w:val="28"/>
                <w:lang w:val="uk-UA" w:eastAsia="uk-UA" w:bidi="uk-UA"/>
              </w:rPr>
            </w:pPr>
          </w:p>
        </w:tc>
        <w:tc>
          <w:tcPr>
            <w:tcW w:w="609"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554"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62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p>
        </w:tc>
        <w:tc>
          <w:tcPr>
            <w:tcW w:w="746"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567" w:type="dxa"/>
            <w:shd w:val="clear" w:color="auto" w:fill="auto"/>
            <w:vAlign w:val="center"/>
          </w:tcPr>
          <w:p w:rsidR="00515B0D" w:rsidRPr="007E6147" w:rsidRDefault="00515B0D"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709" w:type="dxa"/>
            <w:shd w:val="clear" w:color="auto" w:fill="auto"/>
            <w:vAlign w:val="center"/>
          </w:tcPr>
          <w:p w:rsidR="00515B0D" w:rsidRPr="007E6147" w:rsidRDefault="004E4225"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35" w:type="dxa"/>
            <w:shd w:val="clear" w:color="auto" w:fill="auto"/>
            <w:vAlign w:val="center"/>
          </w:tcPr>
          <w:p w:rsidR="00515B0D" w:rsidRPr="007E6147" w:rsidRDefault="004E4225"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c>
          <w:tcPr>
            <w:tcW w:w="634" w:type="dxa"/>
            <w:shd w:val="clear" w:color="auto" w:fill="auto"/>
            <w:vAlign w:val="center"/>
          </w:tcPr>
          <w:p w:rsidR="00515B0D" w:rsidRPr="004E4225" w:rsidRDefault="004E4225" w:rsidP="00515B0D">
            <w:pPr>
              <w:widowControl w:val="0"/>
              <w:autoSpaceDE w:val="0"/>
              <w:autoSpaceDN w:val="0"/>
              <w:ind w:left="285" w:right="155" w:hanging="99"/>
              <w:jc w:val="center"/>
              <w:rPr>
                <w:sz w:val="28"/>
                <w:szCs w:val="28"/>
                <w:lang w:val="uk-UA" w:eastAsia="uk-UA" w:bidi="uk-UA"/>
              </w:rPr>
            </w:pPr>
            <w:r w:rsidRPr="007E6147">
              <w:rPr>
                <w:sz w:val="28"/>
                <w:szCs w:val="28"/>
                <w:lang w:val="uk-UA" w:eastAsia="uk-UA" w:bidi="uk-UA"/>
              </w:rPr>
              <w:t>+</w:t>
            </w:r>
          </w:p>
        </w:tc>
      </w:tr>
      <w:tr w:rsidR="004C2A1F" w:rsidRPr="004E4225" w:rsidTr="00515B0D">
        <w:trPr>
          <w:trHeight w:val="782"/>
        </w:trPr>
        <w:tc>
          <w:tcPr>
            <w:tcW w:w="5675" w:type="dxa"/>
            <w:tcBorders>
              <w:top w:val="single" w:sz="4" w:space="0" w:color="auto"/>
              <w:bottom w:val="single" w:sz="4" w:space="0" w:color="auto"/>
            </w:tcBorders>
            <w:shd w:val="clear" w:color="auto" w:fill="auto"/>
          </w:tcPr>
          <w:p w:rsidR="004C2A1F" w:rsidRPr="007E6147" w:rsidRDefault="004C2A1F" w:rsidP="00515B0D">
            <w:pPr>
              <w:pStyle w:val="31"/>
              <w:spacing w:line="240" w:lineRule="auto"/>
              <w:ind w:left="142" w:right="191"/>
              <w:jc w:val="left"/>
              <w:rPr>
                <w:rStyle w:val="15"/>
                <w:color w:val="auto"/>
                <w:sz w:val="28"/>
                <w:szCs w:val="28"/>
                <w:lang w:eastAsia="ru-RU"/>
              </w:rPr>
            </w:pPr>
            <w:r w:rsidRPr="00CE239A">
              <w:rPr>
                <w:sz w:val="28"/>
                <w:szCs w:val="28"/>
                <w:lang w:val="uk-UA"/>
              </w:rPr>
              <w:t>РН11.Здійснювати консультативну діяльність у сфері освітніх, педагогічних наук</w:t>
            </w:r>
          </w:p>
        </w:tc>
        <w:tc>
          <w:tcPr>
            <w:tcW w:w="567" w:type="dxa"/>
            <w:tcBorders>
              <w:top w:val="single" w:sz="4" w:space="0" w:color="auto"/>
              <w:bottom w:val="single" w:sz="4" w:space="0" w:color="auto"/>
            </w:tcBorders>
            <w:shd w:val="clear" w:color="auto" w:fill="auto"/>
            <w:vAlign w:val="center"/>
          </w:tcPr>
          <w:p w:rsidR="004C2A1F" w:rsidRPr="007E6147" w:rsidRDefault="004C2A1F" w:rsidP="00515B0D">
            <w:pPr>
              <w:widowControl w:val="0"/>
              <w:autoSpaceDE w:val="0"/>
              <w:autoSpaceDN w:val="0"/>
              <w:ind w:left="283" w:right="154" w:hanging="99"/>
              <w:jc w:val="center"/>
              <w:rPr>
                <w:sz w:val="28"/>
                <w:szCs w:val="28"/>
                <w:lang w:val="uk-UA" w:eastAsia="uk-UA" w:bidi="uk-UA"/>
              </w:rPr>
            </w:pPr>
          </w:p>
        </w:tc>
        <w:tc>
          <w:tcPr>
            <w:tcW w:w="567" w:type="dxa"/>
            <w:shd w:val="clear" w:color="auto" w:fill="auto"/>
            <w:vAlign w:val="center"/>
          </w:tcPr>
          <w:p w:rsidR="004C2A1F" w:rsidRPr="007E6147" w:rsidRDefault="004C2A1F" w:rsidP="00515B0D">
            <w:pPr>
              <w:widowControl w:val="0"/>
              <w:autoSpaceDE w:val="0"/>
              <w:autoSpaceDN w:val="0"/>
              <w:ind w:left="285" w:right="155" w:hanging="99"/>
              <w:jc w:val="center"/>
              <w:rPr>
                <w:sz w:val="28"/>
                <w:szCs w:val="28"/>
                <w:lang w:val="uk-UA" w:eastAsia="uk-UA" w:bidi="uk-UA"/>
              </w:rPr>
            </w:pPr>
          </w:p>
        </w:tc>
        <w:tc>
          <w:tcPr>
            <w:tcW w:w="567" w:type="dxa"/>
            <w:shd w:val="clear" w:color="auto" w:fill="auto"/>
            <w:vAlign w:val="center"/>
          </w:tcPr>
          <w:p w:rsidR="004C2A1F" w:rsidRPr="007E6147" w:rsidRDefault="00213648" w:rsidP="00515B0D">
            <w:pPr>
              <w:widowControl w:val="0"/>
              <w:autoSpaceDE w:val="0"/>
              <w:autoSpaceDN w:val="0"/>
              <w:jc w:val="center"/>
              <w:rPr>
                <w:sz w:val="28"/>
                <w:szCs w:val="28"/>
                <w:lang w:val="uk-UA" w:eastAsia="uk-UA" w:bidi="uk-UA"/>
              </w:rPr>
            </w:pPr>
            <w:r>
              <w:rPr>
                <w:sz w:val="28"/>
                <w:szCs w:val="28"/>
                <w:lang w:val="uk-UA" w:eastAsia="uk-UA" w:bidi="uk-UA"/>
              </w:rPr>
              <w:t>+</w:t>
            </w:r>
          </w:p>
        </w:tc>
        <w:tc>
          <w:tcPr>
            <w:tcW w:w="567" w:type="dxa"/>
            <w:shd w:val="clear" w:color="auto" w:fill="auto"/>
            <w:vAlign w:val="center"/>
          </w:tcPr>
          <w:p w:rsidR="004C2A1F" w:rsidRPr="007E6147" w:rsidRDefault="00213648" w:rsidP="00515B0D">
            <w:pPr>
              <w:widowControl w:val="0"/>
              <w:autoSpaceDE w:val="0"/>
              <w:autoSpaceDN w:val="0"/>
              <w:jc w:val="center"/>
              <w:rPr>
                <w:sz w:val="28"/>
                <w:szCs w:val="28"/>
                <w:lang w:val="uk-UA" w:eastAsia="uk-UA" w:bidi="uk-UA"/>
              </w:rPr>
            </w:pPr>
            <w:r>
              <w:rPr>
                <w:sz w:val="28"/>
                <w:szCs w:val="28"/>
                <w:lang w:val="uk-UA" w:eastAsia="uk-UA" w:bidi="uk-UA"/>
              </w:rPr>
              <w:t>+</w:t>
            </w:r>
          </w:p>
        </w:tc>
        <w:tc>
          <w:tcPr>
            <w:tcW w:w="530" w:type="dxa"/>
            <w:shd w:val="clear" w:color="auto" w:fill="auto"/>
            <w:vAlign w:val="center"/>
          </w:tcPr>
          <w:p w:rsidR="004C2A1F" w:rsidRPr="007E6147" w:rsidRDefault="00213648" w:rsidP="00515B0D">
            <w:pPr>
              <w:widowControl w:val="0"/>
              <w:autoSpaceDE w:val="0"/>
              <w:autoSpaceDN w:val="0"/>
              <w:jc w:val="center"/>
              <w:rPr>
                <w:sz w:val="28"/>
                <w:szCs w:val="28"/>
                <w:lang w:val="uk-UA" w:eastAsia="uk-UA" w:bidi="uk-UA"/>
              </w:rPr>
            </w:pPr>
            <w:r>
              <w:rPr>
                <w:sz w:val="28"/>
                <w:szCs w:val="28"/>
                <w:lang w:val="uk-UA" w:eastAsia="uk-UA" w:bidi="uk-UA"/>
              </w:rPr>
              <w:t>+</w:t>
            </w:r>
          </w:p>
        </w:tc>
        <w:tc>
          <w:tcPr>
            <w:tcW w:w="562" w:type="dxa"/>
            <w:shd w:val="clear" w:color="auto" w:fill="auto"/>
            <w:vAlign w:val="center"/>
          </w:tcPr>
          <w:p w:rsidR="004C2A1F" w:rsidRPr="007E6147" w:rsidRDefault="00213648" w:rsidP="00515B0D">
            <w:pPr>
              <w:widowControl w:val="0"/>
              <w:autoSpaceDE w:val="0"/>
              <w:autoSpaceDN w:val="0"/>
              <w:ind w:left="288" w:right="151" w:hanging="99"/>
              <w:jc w:val="center"/>
              <w:rPr>
                <w:sz w:val="28"/>
                <w:szCs w:val="28"/>
                <w:lang w:val="uk-UA" w:eastAsia="uk-UA" w:bidi="uk-UA"/>
              </w:rPr>
            </w:pPr>
            <w:r>
              <w:rPr>
                <w:sz w:val="28"/>
                <w:szCs w:val="28"/>
                <w:lang w:val="uk-UA" w:eastAsia="uk-UA" w:bidi="uk-UA"/>
              </w:rPr>
              <w:t>+</w:t>
            </w:r>
          </w:p>
        </w:tc>
        <w:tc>
          <w:tcPr>
            <w:tcW w:w="609" w:type="dxa"/>
            <w:shd w:val="clear" w:color="auto" w:fill="auto"/>
            <w:vAlign w:val="center"/>
          </w:tcPr>
          <w:p w:rsidR="004C2A1F" w:rsidRPr="007E6147" w:rsidRDefault="00213648" w:rsidP="00515B0D">
            <w:pPr>
              <w:widowControl w:val="0"/>
              <w:autoSpaceDE w:val="0"/>
              <w:autoSpaceDN w:val="0"/>
              <w:ind w:left="285" w:right="155" w:hanging="99"/>
              <w:jc w:val="center"/>
              <w:rPr>
                <w:sz w:val="28"/>
                <w:szCs w:val="28"/>
                <w:lang w:val="uk-UA" w:eastAsia="uk-UA" w:bidi="uk-UA"/>
              </w:rPr>
            </w:pPr>
            <w:r>
              <w:rPr>
                <w:sz w:val="28"/>
                <w:szCs w:val="28"/>
                <w:lang w:val="uk-UA" w:eastAsia="uk-UA" w:bidi="uk-UA"/>
              </w:rPr>
              <w:t>+</w:t>
            </w:r>
          </w:p>
        </w:tc>
        <w:tc>
          <w:tcPr>
            <w:tcW w:w="554" w:type="dxa"/>
            <w:shd w:val="clear" w:color="auto" w:fill="auto"/>
            <w:vAlign w:val="center"/>
          </w:tcPr>
          <w:p w:rsidR="004C2A1F" w:rsidRPr="007E6147" w:rsidRDefault="00213648" w:rsidP="00515B0D">
            <w:pPr>
              <w:widowControl w:val="0"/>
              <w:autoSpaceDE w:val="0"/>
              <w:autoSpaceDN w:val="0"/>
              <w:ind w:left="285" w:right="155" w:hanging="99"/>
              <w:jc w:val="center"/>
              <w:rPr>
                <w:sz w:val="28"/>
                <w:szCs w:val="28"/>
                <w:lang w:val="uk-UA" w:eastAsia="uk-UA" w:bidi="uk-UA"/>
              </w:rPr>
            </w:pPr>
            <w:r>
              <w:rPr>
                <w:sz w:val="28"/>
                <w:szCs w:val="28"/>
                <w:lang w:val="uk-UA" w:eastAsia="uk-UA" w:bidi="uk-UA"/>
              </w:rPr>
              <w:t>+</w:t>
            </w:r>
          </w:p>
        </w:tc>
        <w:tc>
          <w:tcPr>
            <w:tcW w:w="626" w:type="dxa"/>
            <w:shd w:val="clear" w:color="auto" w:fill="auto"/>
            <w:vAlign w:val="center"/>
          </w:tcPr>
          <w:p w:rsidR="004C2A1F" w:rsidRPr="007E6147" w:rsidRDefault="004C2A1F" w:rsidP="00515B0D">
            <w:pPr>
              <w:widowControl w:val="0"/>
              <w:autoSpaceDE w:val="0"/>
              <w:autoSpaceDN w:val="0"/>
              <w:ind w:left="285" w:right="155" w:hanging="99"/>
              <w:jc w:val="center"/>
              <w:rPr>
                <w:sz w:val="28"/>
                <w:szCs w:val="28"/>
                <w:lang w:val="uk-UA" w:eastAsia="uk-UA" w:bidi="uk-UA"/>
              </w:rPr>
            </w:pPr>
          </w:p>
        </w:tc>
        <w:tc>
          <w:tcPr>
            <w:tcW w:w="626" w:type="dxa"/>
            <w:shd w:val="clear" w:color="auto" w:fill="auto"/>
            <w:vAlign w:val="center"/>
          </w:tcPr>
          <w:p w:rsidR="004C2A1F" w:rsidRPr="007E6147" w:rsidRDefault="00213648" w:rsidP="00515B0D">
            <w:pPr>
              <w:widowControl w:val="0"/>
              <w:autoSpaceDE w:val="0"/>
              <w:autoSpaceDN w:val="0"/>
              <w:ind w:left="285" w:right="155" w:hanging="99"/>
              <w:jc w:val="center"/>
              <w:rPr>
                <w:sz w:val="28"/>
                <w:szCs w:val="28"/>
                <w:lang w:val="uk-UA" w:eastAsia="uk-UA" w:bidi="uk-UA"/>
              </w:rPr>
            </w:pPr>
            <w:r>
              <w:rPr>
                <w:sz w:val="28"/>
                <w:szCs w:val="28"/>
                <w:lang w:val="uk-UA" w:eastAsia="uk-UA" w:bidi="uk-UA"/>
              </w:rPr>
              <w:t>+</w:t>
            </w:r>
          </w:p>
        </w:tc>
        <w:tc>
          <w:tcPr>
            <w:tcW w:w="746" w:type="dxa"/>
            <w:shd w:val="clear" w:color="auto" w:fill="auto"/>
            <w:vAlign w:val="center"/>
          </w:tcPr>
          <w:p w:rsidR="004C2A1F" w:rsidRPr="007E6147" w:rsidRDefault="00213648" w:rsidP="00515B0D">
            <w:pPr>
              <w:widowControl w:val="0"/>
              <w:autoSpaceDE w:val="0"/>
              <w:autoSpaceDN w:val="0"/>
              <w:ind w:left="285" w:right="155" w:hanging="99"/>
              <w:jc w:val="center"/>
              <w:rPr>
                <w:sz w:val="28"/>
                <w:szCs w:val="28"/>
                <w:lang w:val="uk-UA" w:eastAsia="uk-UA" w:bidi="uk-UA"/>
              </w:rPr>
            </w:pPr>
            <w:r>
              <w:rPr>
                <w:sz w:val="28"/>
                <w:szCs w:val="28"/>
                <w:lang w:val="uk-UA" w:eastAsia="uk-UA" w:bidi="uk-UA"/>
              </w:rPr>
              <w:t>+</w:t>
            </w:r>
          </w:p>
        </w:tc>
        <w:tc>
          <w:tcPr>
            <w:tcW w:w="567" w:type="dxa"/>
            <w:shd w:val="clear" w:color="auto" w:fill="auto"/>
            <w:vAlign w:val="center"/>
          </w:tcPr>
          <w:p w:rsidR="004C2A1F" w:rsidRPr="007E6147" w:rsidRDefault="004C2A1F" w:rsidP="00515B0D">
            <w:pPr>
              <w:widowControl w:val="0"/>
              <w:autoSpaceDE w:val="0"/>
              <w:autoSpaceDN w:val="0"/>
              <w:ind w:left="285" w:right="155" w:hanging="99"/>
              <w:jc w:val="center"/>
              <w:rPr>
                <w:sz w:val="28"/>
                <w:szCs w:val="28"/>
                <w:lang w:val="uk-UA" w:eastAsia="uk-UA" w:bidi="uk-UA"/>
              </w:rPr>
            </w:pPr>
          </w:p>
        </w:tc>
        <w:tc>
          <w:tcPr>
            <w:tcW w:w="709" w:type="dxa"/>
            <w:shd w:val="clear" w:color="auto" w:fill="auto"/>
            <w:vAlign w:val="center"/>
          </w:tcPr>
          <w:p w:rsidR="004C2A1F" w:rsidRPr="007E6147" w:rsidRDefault="00213648" w:rsidP="00515B0D">
            <w:pPr>
              <w:widowControl w:val="0"/>
              <w:autoSpaceDE w:val="0"/>
              <w:autoSpaceDN w:val="0"/>
              <w:ind w:left="285" w:right="155" w:hanging="99"/>
              <w:jc w:val="center"/>
              <w:rPr>
                <w:sz w:val="28"/>
                <w:szCs w:val="28"/>
                <w:lang w:val="uk-UA" w:eastAsia="uk-UA" w:bidi="uk-UA"/>
              </w:rPr>
            </w:pPr>
            <w:r>
              <w:rPr>
                <w:sz w:val="28"/>
                <w:szCs w:val="28"/>
                <w:lang w:val="uk-UA" w:eastAsia="uk-UA" w:bidi="uk-UA"/>
              </w:rPr>
              <w:t>+</w:t>
            </w:r>
          </w:p>
        </w:tc>
        <w:tc>
          <w:tcPr>
            <w:tcW w:w="635" w:type="dxa"/>
            <w:shd w:val="clear" w:color="auto" w:fill="auto"/>
            <w:vAlign w:val="center"/>
          </w:tcPr>
          <w:p w:rsidR="004C2A1F" w:rsidRPr="007E6147" w:rsidRDefault="004C2A1F" w:rsidP="00515B0D">
            <w:pPr>
              <w:widowControl w:val="0"/>
              <w:autoSpaceDE w:val="0"/>
              <w:autoSpaceDN w:val="0"/>
              <w:ind w:left="285" w:right="155" w:hanging="99"/>
              <w:jc w:val="center"/>
              <w:rPr>
                <w:sz w:val="28"/>
                <w:szCs w:val="28"/>
                <w:lang w:val="uk-UA" w:eastAsia="uk-UA" w:bidi="uk-UA"/>
              </w:rPr>
            </w:pPr>
          </w:p>
        </w:tc>
        <w:tc>
          <w:tcPr>
            <w:tcW w:w="634" w:type="dxa"/>
            <w:shd w:val="clear" w:color="auto" w:fill="auto"/>
            <w:vAlign w:val="center"/>
          </w:tcPr>
          <w:p w:rsidR="004C2A1F" w:rsidRPr="007E6147" w:rsidRDefault="00213648" w:rsidP="00515B0D">
            <w:pPr>
              <w:widowControl w:val="0"/>
              <w:autoSpaceDE w:val="0"/>
              <w:autoSpaceDN w:val="0"/>
              <w:ind w:left="285" w:right="155" w:hanging="99"/>
              <w:jc w:val="center"/>
              <w:rPr>
                <w:sz w:val="28"/>
                <w:szCs w:val="28"/>
                <w:lang w:val="uk-UA" w:eastAsia="uk-UA" w:bidi="uk-UA"/>
              </w:rPr>
            </w:pPr>
            <w:r>
              <w:rPr>
                <w:sz w:val="28"/>
                <w:szCs w:val="28"/>
                <w:lang w:val="uk-UA" w:eastAsia="uk-UA" w:bidi="uk-UA"/>
              </w:rPr>
              <w:t>+</w:t>
            </w:r>
          </w:p>
        </w:tc>
      </w:tr>
    </w:tbl>
    <w:p w:rsidR="00930943" w:rsidRPr="004E4225" w:rsidRDefault="00930943" w:rsidP="004151F8">
      <w:pPr>
        <w:spacing w:after="0" w:line="240" w:lineRule="auto"/>
        <w:rPr>
          <w:b/>
          <w:sz w:val="28"/>
          <w:szCs w:val="28"/>
          <w:lang w:val="uk-UA"/>
        </w:rPr>
      </w:pPr>
    </w:p>
    <w:p w:rsidR="00515B0D" w:rsidRPr="004E4225" w:rsidRDefault="00B328EA" w:rsidP="004151F8">
      <w:pPr>
        <w:spacing w:after="0" w:line="240" w:lineRule="auto"/>
        <w:rPr>
          <w:b/>
          <w:sz w:val="28"/>
          <w:szCs w:val="28"/>
          <w:lang w:val="uk-UA"/>
        </w:rPr>
      </w:pPr>
      <w:r>
        <w:rPr>
          <w:b/>
          <w:sz w:val="28"/>
          <w:szCs w:val="28"/>
          <w:lang w:val="uk-UA"/>
        </w:rPr>
        <w:t xml:space="preserve">Гарант освітньої програми ___________________________________________________________ С. І. Нестуля </w:t>
      </w:r>
    </w:p>
    <w:p w:rsidR="00515B0D" w:rsidRPr="004E4225" w:rsidRDefault="00515B0D" w:rsidP="004151F8">
      <w:pPr>
        <w:spacing w:after="0" w:line="240" w:lineRule="auto"/>
        <w:rPr>
          <w:b/>
          <w:sz w:val="28"/>
          <w:szCs w:val="28"/>
          <w:lang w:val="uk-UA"/>
        </w:rPr>
      </w:pPr>
    </w:p>
    <w:sectPr w:rsidR="00515B0D" w:rsidRPr="004E4225" w:rsidSect="00930943">
      <w:footerReference w:type="default" r:id="rId15"/>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61" w:rsidRDefault="00165661" w:rsidP="00620D74">
      <w:pPr>
        <w:spacing w:after="0" w:line="240" w:lineRule="auto"/>
      </w:pPr>
      <w:r>
        <w:separator/>
      </w:r>
    </w:p>
  </w:endnote>
  <w:endnote w:type="continuationSeparator" w:id="0">
    <w:p w:rsidR="00165661" w:rsidRDefault="00165661" w:rsidP="0062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1251 Time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E0" w:rsidRPr="00C02F7E" w:rsidRDefault="00D36DE0">
    <w:pPr>
      <w:pStyle w:val="a6"/>
      <w:jc w:val="center"/>
      <w:rPr>
        <w:sz w:val="24"/>
        <w:szCs w:val="24"/>
      </w:rPr>
    </w:pPr>
    <w:r w:rsidRPr="00C02F7E">
      <w:rPr>
        <w:sz w:val="24"/>
        <w:szCs w:val="24"/>
      </w:rPr>
      <w:fldChar w:fldCharType="begin"/>
    </w:r>
    <w:r w:rsidRPr="00C02F7E">
      <w:rPr>
        <w:sz w:val="24"/>
        <w:szCs w:val="24"/>
      </w:rPr>
      <w:instrText>PAGE   \* MERGEFORMAT</w:instrText>
    </w:r>
    <w:r w:rsidRPr="00C02F7E">
      <w:rPr>
        <w:sz w:val="24"/>
        <w:szCs w:val="24"/>
      </w:rPr>
      <w:fldChar w:fldCharType="separate"/>
    </w:r>
    <w:r w:rsidR="00A87332">
      <w:rPr>
        <w:noProof/>
        <w:sz w:val="24"/>
        <w:szCs w:val="24"/>
      </w:rPr>
      <w:t>18</w:t>
    </w:r>
    <w:r w:rsidRPr="00C02F7E">
      <w:rPr>
        <w:sz w:val="24"/>
        <w:szCs w:val="24"/>
      </w:rPr>
      <w:fldChar w:fldCharType="end"/>
    </w:r>
  </w:p>
  <w:p w:rsidR="00D36DE0" w:rsidRDefault="00D36D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E0" w:rsidRDefault="00D36DE0">
    <w:pPr>
      <w:pStyle w:val="af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61" w:rsidRDefault="00165661" w:rsidP="00620D74">
      <w:pPr>
        <w:spacing w:after="0" w:line="240" w:lineRule="auto"/>
      </w:pPr>
      <w:r>
        <w:separator/>
      </w:r>
    </w:p>
  </w:footnote>
  <w:footnote w:type="continuationSeparator" w:id="0">
    <w:p w:rsidR="00165661" w:rsidRDefault="00165661" w:rsidP="00620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E0" w:rsidRPr="00CC0F08" w:rsidRDefault="00D36DE0" w:rsidP="00CC0F08">
    <w:pPr>
      <w:pStyle w:val="a4"/>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4526C"/>
    <w:multiLevelType w:val="hybridMultilevel"/>
    <w:tmpl w:val="9D7898F6"/>
    <w:lvl w:ilvl="0" w:tplc="79C4CA80">
      <w:start w:val="1"/>
      <w:numFmt w:val="decimal"/>
      <w:lvlText w:val="%1."/>
      <w:lvlJc w:val="left"/>
      <w:pPr>
        <w:ind w:left="927" w:hanging="360"/>
      </w:pPr>
      <w:rPr>
        <w:rFonts w:ascii="Times New Roman" w:eastAsia="Times New Roman" w:hAnsi="Times New Roman" w:cs="Times New Roman"/>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B2F2D65"/>
    <w:multiLevelType w:val="hybridMultilevel"/>
    <w:tmpl w:val="9350E808"/>
    <w:lvl w:ilvl="0" w:tplc="FCD0506A">
      <w:start w:val="1"/>
      <w:numFmt w:val="decimal"/>
      <w:lvlText w:val="%1."/>
      <w:lvlJc w:val="left"/>
      <w:pPr>
        <w:ind w:left="502" w:hanging="281"/>
      </w:pPr>
      <w:rPr>
        <w:rFonts w:ascii="Times New Roman" w:eastAsia="Times New Roman" w:hAnsi="Times New Roman" w:cs="Times New Roman" w:hint="default"/>
        <w:w w:val="100"/>
        <w:sz w:val="28"/>
        <w:szCs w:val="28"/>
        <w:lang w:val="uk-UA" w:eastAsia="uk-UA" w:bidi="uk-UA"/>
      </w:rPr>
    </w:lvl>
    <w:lvl w:ilvl="1" w:tplc="5380DD7C">
      <w:start w:val="3"/>
      <w:numFmt w:val="decimal"/>
      <w:lvlText w:val="%2."/>
      <w:lvlJc w:val="left"/>
      <w:pPr>
        <w:ind w:left="2591" w:hanging="281"/>
        <w:jc w:val="right"/>
      </w:pPr>
      <w:rPr>
        <w:rFonts w:hint="default"/>
        <w:b/>
        <w:bCs/>
        <w:w w:val="100"/>
        <w:lang w:val="uk-UA" w:eastAsia="uk-UA" w:bidi="uk-UA"/>
      </w:rPr>
    </w:lvl>
    <w:lvl w:ilvl="2" w:tplc="8B8E4154">
      <w:numFmt w:val="bullet"/>
      <w:lvlText w:val="•"/>
      <w:lvlJc w:val="left"/>
      <w:pPr>
        <w:ind w:left="3431" w:hanging="281"/>
      </w:pPr>
      <w:rPr>
        <w:rFonts w:hint="default"/>
        <w:lang w:val="uk-UA" w:eastAsia="uk-UA" w:bidi="uk-UA"/>
      </w:rPr>
    </w:lvl>
    <w:lvl w:ilvl="3" w:tplc="C62C3D6A">
      <w:numFmt w:val="bullet"/>
      <w:lvlText w:val="•"/>
      <w:lvlJc w:val="left"/>
      <w:pPr>
        <w:ind w:left="4263" w:hanging="281"/>
      </w:pPr>
      <w:rPr>
        <w:rFonts w:hint="default"/>
        <w:lang w:val="uk-UA" w:eastAsia="uk-UA" w:bidi="uk-UA"/>
      </w:rPr>
    </w:lvl>
    <w:lvl w:ilvl="4" w:tplc="9E965B3C">
      <w:numFmt w:val="bullet"/>
      <w:lvlText w:val="•"/>
      <w:lvlJc w:val="left"/>
      <w:pPr>
        <w:ind w:left="5095" w:hanging="281"/>
      </w:pPr>
      <w:rPr>
        <w:rFonts w:hint="default"/>
        <w:lang w:val="uk-UA" w:eastAsia="uk-UA" w:bidi="uk-UA"/>
      </w:rPr>
    </w:lvl>
    <w:lvl w:ilvl="5" w:tplc="99143058">
      <w:numFmt w:val="bullet"/>
      <w:lvlText w:val="•"/>
      <w:lvlJc w:val="left"/>
      <w:pPr>
        <w:ind w:left="5927" w:hanging="281"/>
      </w:pPr>
      <w:rPr>
        <w:rFonts w:hint="default"/>
        <w:lang w:val="uk-UA" w:eastAsia="uk-UA" w:bidi="uk-UA"/>
      </w:rPr>
    </w:lvl>
    <w:lvl w:ilvl="6" w:tplc="0ECC24C8">
      <w:numFmt w:val="bullet"/>
      <w:lvlText w:val="•"/>
      <w:lvlJc w:val="left"/>
      <w:pPr>
        <w:ind w:left="6759" w:hanging="281"/>
      </w:pPr>
      <w:rPr>
        <w:rFonts w:hint="default"/>
        <w:lang w:val="uk-UA" w:eastAsia="uk-UA" w:bidi="uk-UA"/>
      </w:rPr>
    </w:lvl>
    <w:lvl w:ilvl="7" w:tplc="51F821F6">
      <w:numFmt w:val="bullet"/>
      <w:lvlText w:val="•"/>
      <w:lvlJc w:val="left"/>
      <w:pPr>
        <w:ind w:left="7590" w:hanging="281"/>
      </w:pPr>
      <w:rPr>
        <w:rFonts w:hint="default"/>
        <w:lang w:val="uk-UA" w:eastAsia="uk-UA" w:bidi="uk-UA"/>
      </w:rPr>
    </w:lvl>
    <w:lvl w:ilvl="8" w:tplc="3C0C2192">
      <w:numFmt w:val="bullet"/>
      <w:lvlText w:val="•"/>
      <w:lvlJc w:val="left"/>
      <w:pPr>
        <w:ind w:left="8422" w:hanging="281"/>
      </w:pPr>
      <w:rPr>
        <w:rFonts w:hint="default"/>
        <w:lang w:val="uk-UA" w:eastAsia="uk-UA" w:bidi="uk-UA"/>
      </w:rPr>
    </w:lvl>
  </w:abstractNum>
  <w:abstractNum w:abstractNumId="2">
    <w:nsid w:val="144A0018"/>
    <w:multiLevelType w:val="hybridMultilevel"/>
    <w:tmpl w:val="A6FA3DD0"/>
    <w:lvl w:ilvl="0" w:tplc="BC9C4816">
      <w:start w:val="1"/>
      <w:numFmt w:val="decimal"/>
      <w:lvlText w:val="%1."/>
      <w:lvlJc w:val="left"/>
      <w:pPr>
        <w:ind w:left="502" w:hanging="281"/>
      </w:pPr>
      <w:rPr>
        <w:rFonts w:ascii="Times New Roman" w:eastAsia="Times New Roman" w:hAnsi="Times New Roman" w:cs="Times New Roman" w:hint="default"/>
        <w:w w:val="100"/>
        <w:sz w:val="28"/>
        <w:szCs w:val="28"/>
        <w:lang w:val="uk-UA" w:eastAsia="uk-UA" w:bidi="uk-UA"/>
      </w:rPr>
    </w:lvl>
    <w:lvl w:ilvl="1" w:tplc="DD8AA02C">
      <w:numFmt w:val="bullet"/>
      <w:lvlText w:val="•"/>
      <w:lvlJc w:val="left"/>
      <w:pPr>
        <w:ind w:left="1458" w:hanging="281"/>
      </w:pPr>
      <w:rPr>
        <w:rFonts w:hint="default"/>
        <w:lang w:val="uk-UA" w:eastAsia="uk-UA" w:bidi="uk-UA"/>
      </w:rPr>
    </w:lvl>
    <w:lvl w:ilvl="2" w:tplc="258E3D1C">
      <w:numFmt w:val="bullet"/>
      <w:lvlText w:val="•"/>
      <w:lvlJc w:val="left"/>
      <w:pPr>
        <w:ind w:left="2417" w:hanging="281"/>
      </w:pPr>
      <w:rPr>
        <w:rFonts w:hint="default"/>
        <w:lang w:val="uk-UA" w:eastAsia="uk-UA" w:bidi="uk-UA"/>
      </w:rPr>
    </w:lvl>
    <w:lvl w:ilvl="3" w:tplc="A6E65882">
      <w:numFmt w:val="bullet"/>
      <w:lvlText w:val="•"/>
      <w:lvlJc w:val="left"/>
      <w:pPr>
        <w:ind w:left="3375" w:hanging="281"/>
      </w:pPr>
      <w:rPr>
        <w:rFonts w:hint="default"/>
        <w:lang w:val="uk-UA" w:eastAsia="uk-UA" w:bidi="uk-UA"/>
      </w:rPr>
    </w:lvl>
    <w:lvl w:ilvl="4" w:tplc="E07C8E50">
      <w:numFmt w:val="bullet"/>
      <w:lvlText w:val="•"/>
      <w:lvlJc w:val="left"/>
      <w:pPr>
        <w:ind w:left="4334" w:hanging="281"/>
      </w:pPr>
      <w:rPr>
        <w:rFonts w:hint="default"/>
        <w:lang w:val="uk-UA" w:eastAsia="uk-UA" w:bidi="uk-UA"/>
      </w:rPr>
    </w:lvl>
    <w:lvl w:ilvl="5" w:tplc="3120E8E6">
      <w:numFmt w:val="bullet"/>
      <w:lvlText w:val="•"/>
      <w:lvlJc w:val="left"/>
      <w:pPr>
        <w:ind w:left="5293" w:hanging="281"/>
      </w:pPr>
      <w:rPr>
        <w:rFonts w:hint="default"/>
        <w:lang w:val="uk-UA" w:eastAsia="uk-UA" w:bidi="uk-UA"/>
      </w:rPr>
    </w:lvl>
    <w:lvl w:ilvl="6" w:tplc="520C1EF0">
      <w:numFmt w:val="bullet"/>
      <w:lvlText w:val="•"/>
      <w:lvlJc w:val="left"/>
      <w:pPr>
        <w:ind w:left="6251" w:hanging="281"/>
      </w:pPr>
      <w:rPr>
        <w:rFonts w:hint="default"/>
        <w:lang w:val="uk-UA" w:eastAsia="uk-UA" w:bidi="uk-UA"/>
      </w:rPr>
    </w:lvl>
    <w:lvl w:ilvl="7" w:tplc="57584DBC">
      <w:numFmt w:val="bullet"/>
      <w:lvlText w:val="•"/>
      <w:lvlJc w:val="left"/>
      <w:pPr>
        <w:ind w:left="7210" w:hanging="281"/>
      </w:pPr>
      <w:rPr>
        <w:rFonts w:hint="default"/>
        <w:lang w:val="uk-UA" w:eastAsia="uk-UA" w:bidi="uk-UA"/>
      </w:rPr>
    </w:lvl>
    <w:lvl w:ilvl="8" w:tplc="8ACE9ED4">
      <w:numFmt w:val="bullet"/>
      <w:lvlText w:val="•"/>
      <w:lvlJc w:val="left"/>
      <w:pPr>
        <w:ind w:left="8169" w:hanging="281"/>
      </w:pPr>
      <w:rPr>
        <w:rFonts w:hint="default"/>
        <w:lang w:val="uk-UA" w:eastAsia="uk-UA" w:bidi="uk-UA"/>
      </w:rPr>
    </w:lvl>
  </w:abstractNum>
  <w:abstractNum w:abstractNumId="3">
    <w:nsid w:val="19EA5F7D"/>
    <w:multiLevelType w:val="hybridMultilevel"/>
    <w:tmpl w:val="EDF801D4"/>
    <w:lvl w:ilvl="0" w:tplc="5F247FD6">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uk-UA" w:bidi="uk-UA"/>
      </w:rPr>
    </w:lvl>
    <w:lvl w:ilvl="1" w:tplc="B74424B6">
      <w:numFmt w:val="bullet"/>
      <w:lvlText w:val="•"/>
      <w:lvlJc w:val="left"/>
      <w:pPr>
        <w:ind w:left="1206" w:hanging="281"/>
      </w:pPr>
      <w:rPr>
        <w:rFonts w:hint="default"/>
        <w:lang w:val="uk-UA" w:eastAsia="uk-UA" w:bidi="uk-UA"/>
      </w:rPr>
    </w:lvl>
    <w:lvl w:ilvl="2" w:tplc="C88ADC8C">
      <w:numFmt w:val="bullet"/>
      <w:lvlText w:val="•"/>
      <w:lvlJc w:val="left"/>
      <w:pPr>
        <w:ind w:left="2193" w:hanging="281"/>
      </w:pPr>
      <w:rPr>
        <w:rFonts w:hint="default"/>
        <w:lang w:val="uk-UA" w:eastAsia="uk-UA" w:bidi="uk-UA"/>
      </w:rPr>
    </w:lvl>
    <w:lvl w:ilvl="3" w:tplc="84FAE732">
      <w:numFmt w:val="bullet"/>
      <w:lvlText w:val="•"/>
      <w:lvlJc w:val="left"/>
      <w:pPr>
        <w:ind w:left="3179" w:hanging="281"/>
      </w:pPr>
      <w:rPr>
        <w:rFonts w:hint="default"/>
        <w:lang w:val="uk-UA" w:eastAsia="uk-UA" w:bidi="uk-UA"/>
      </w:rPr>
    </w:lvl>
    <w:lvl w:ilvl="4" w:tplc="F5FED410">
      <w:numFmt w:val="bullet"/>
      <w:lvlText w:val="•"/>
      <w:lvlJc w:val="left"/>
      <w:pPr>
        <w:ind w:left="4166" w:hanging="281"/>
      </w:pPr>
      <w:rPr>
        <w:rFonts w:hint="default"/>
        <w:lang w:val="uk-UA" w:eastAsia="uk-UA" w:bidi="uk-UA"/>
      </w:rPr>
    </w:lvl>
    <w:lvl w:ilvl="5" w:tplc="039CDF62">
      <w:numFmt w:val="bullet"/>
      <w:lvlText w:val="•"/>
      <w:lvlJc w:val="left"/>
      <w:pPr>
        <w:ind w:left="5153" w:hanging="281"/>
      </w:pPr>
      <w:rPr>
        <w:rFonts w:hint="default"/>
        <w:lang w:val="uk-UA" w:eastAsia="uk-UA" w:bidi="uk-UA"/>
      </w:rPr>
    </w:lvl>
    <w:lvl w:ilvl="6" w:tplc="6130EDF8">
      <w:numFmt w:val="bullet"/>
      <w:lvlText w:val="•"/>
      <w:lvlJc w:val="left"/>
      <w:pPr>
        <w:ind w:left="6139" w:hanging="281"/>
      </w:pPr>
      <w:rPr>
        <w:rFonts w:hint="default"/>
        <w:lang w:val="uk-UA" w:eastAsia="uk-UA" w:bidi="uk-UA"/>
      </w:rPr>
    </w:lvl>
    <w:lvl w:ilvl="7" w:tplc="C5FC1150">
      <w:numFmt w:val="bullet"/>
      <w:lvlText w:val="•"/>
      <w:lvlJc w:val="left"/>
      <w:pPr>
        <w:ind w:left="7126" w:hanging="281"/>
      </w:pPr>
      <w:rPr>
        <w:rFonts w:hint="default"/>
        <w:lang w:val="uk-UA" w:eastAsia="uk-UA" w:bidi="uk-UA"/>
      </w:rPr>
    </w:lvl>
    <w:lvl w:ilvl="8" w:tplc="A54A9092">
      <w:numFmt w:val="bullet"/>
      <w:lvlText w:val="•"/>
      <w:lvlJc w:val="left"/>
      <w:pPr>
        <w:ind w:left="8113" w:hanging="281"/>
      </w:pPr>
      <w:rPr>
        <w:rFonts w:hint="default"/>
        <w:lang w:val="uk-UA" w:eastAsia="uk-UA" w:bidi="uk-UA"/>
      </w:rPr>
    </w:lvl>
  </w:abstractNum>
  <w:abstractNum w:abstractNumId="4">
    <w:nsid w:val="1B997738"/>
    <w:multiLevelType w:val="hybridMultilevel"/>
    <w:tmpl w:val="CD443DBA"/>
    <w:lvl w:ilvl="0" w:tplc="C5C6E2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BF5BB8"/>
    <w:multiLevelType w:val="hybridMultilevel"/>
    <w:tmpl w:val="8FBC819A"/>
    <w:lvl w:ilvl="0" w:tplc="D12C3CE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363C7"/>
    <w:multiLevelType w:val="hybridMultilevel"/>
    <w:tmpl w:val="226294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606"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940B06"/>
    <w:multiLevelType w:val="hybridMultilevel"/>
    <w:tmpl w:val="20641C6A"/>
    <w:lvl w:ilvl="0" w:tplc="97CAB1D8">
      <w:start w:val="1"/>
      <w:numFmt w:val="decimal"/>
      <w:lvlText w:val="%1."/>
      <w:lvlJc w:val="left"/>
      <w:pPr>
        <w:ind w:left="927"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B979A2"/>
    <w:multiLevelType w:val="hybridMultilevel"/>
    <w:tmpl w:val="0EF4EB84"/>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
    <w:nsid w:val="33EE75C6"/>
    <w:multiLevelType w:val="hybridMultilevel"/>
    <w:tmpl w:val="FFC4B796"/>
    <w:lvl w:ilvl="0" w:tplc="D12C3CE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36203813"/>
    <w:multiLevelType w:val="hybridMultilevel"/>
    <w:tmpl w:val="ED3803CA"/>
    <w:lvl w:ilvl="0" w:tplc="BD90D3EE">
      <w:start w:val="1"/>
      <w:numFmt w:val="decimal"/>
      <w:lvlText w:val="%1."/>
      <w:lvlJc w:val="left"/>
      <w:pPr>
        <w:ind w:left="182" w:hanging="351"/>
      </w:pPr>
      <w:rPr>
        <w:rFonts w:ascii="Times New Roman" w:eastAsia="Times New Roman" w:hAnsi="Times New Roman" w:cs="Times New Roman" w:hint="default"/>
        <w:w w:val="100"/>
        <w:sz w:val="28"/>
        <w:szCs w:val="28"/>
        <w:lang w:val="uk-UA" w:eastAsia="uk-UA" w:bidi="uk-UA"/>
      </w:rPr>
    </w:lvl>
    <w:lvl w:ilvl="1" w:tplc="FEBAF154">
      <w:numFmt w:val="bullet"/>
      <w:lvlText w:val="•"/>
      <w:lvlJc w:val="left"/>
      <w:pPr>
        <w:ind w:left="1168" w:hanging="351"/>
      </w:pPr>
      <w:rPr>
        <w:rFonts w:hint="default"/>
        <w:lang w:val="uk-UA" w:eastAsia="uk-UA" w:bidi="uk-UA"/>
      </w:rPr>
    </w:lvl>
    <w:lvl w:ilvl="2" w:tplc="BAA25CC6">
      <w:numFmt w:val="bullet"/>
      <w:lvlText w:val="•"/>
      <w:lvlJc w:val="left"/>
      <w:pPr>
        <w:ind w:left="2157" w:hanging="351"/>
      </w:pPr>
      <w:rPr>
        <w:rFonts w:hint="default"/>
        <w:lang w:val="uk-UA" w:eastAsia="uk-UA" w:bidi="uk-UA"/>
      </w:rPr>
    </w:lvl>
    <w:lvl w:ilvl="3" w:tplc="83EEEB78">
      <w:numFmt w:val="bullet"/>
      <w:lvlText w:val="•"/>
      <w:lvlJc w:val="left"/>
      <w:pPr>
        <w:ind w:left="3145" w:hanging="351"/>
      </w:pPr>
      <w:rPr>
        <w:rFonts w:hint="default"/>
        <w:lang w:val="uk-UA" w:eastAsia="uk-UA" w:bidi="uk-UA"/>
      </w:rPr>
    </w:lvl>
    <w:lvl w:ilvl="4" w:tplc="161692F0">
      <w:numFmt w:val="bullet"/>
      <w:lvlText w:val="•"/>
      <w:lvlJc w:val="left"/>
      <w:pPr>
        <w:ind w:left="4134" w:hanging="351"/>
      </w:pPr>
      <w:rPr>
        <w:rFonts w:hint="default"/>
        <w:lang w:val="uk-UA" w:eastAsia="uk-UA" w:bidi="uk-UA"/>
      </w:rPr>
    </w:lvl>
    <w:lvl w:ilvl="5" w:tplc="6AB8B2E6">
      <w:numFmt w:val="bullet"/>
      <w:lvlText w:val="•"/>
      <w:lvlJc w:val="left"/>
      <w:pPr>
        <w:ind w:left="5123" w:hanging="351"/>
      </w:pPr>
      <w:rPr>
        <w:rFonts w:hint="default"/>
        <w:lang w:val="uk-UA" w:eastAsia="uk-UA" w:bidi="uk-UA"/>
      </w:rPr>
    </w:lvl>
    <w:lvl w:ilvl="6" w:tplc="D7EE65B4">
      <w:numFmt w:val="bullet"/>
      <w:lvlText w:val="•"/>
      <w:lvlJc w:val="left"/>
      <w:pPr>
        <w:ind w:left="6111" w:hanging="351"/>
      </w:pPr>
      <w:rPr>
        <w:rFonts w:hint="default"/>
        <w:lang w:val="uk-UA" w:eastAsia="uk-UA" w:bidi="uk-UA"/>
      </w:rPr>
    </w:lvl>
    <w:lvl w:ilvl="7" w:tplc="058C478E">
      <w:numFmt w:val="bullet"/>
      <w:lvlText w:val="•"/>
      <w:lvlJc w:val="left"/>
      <w:pPr>
        <w:ind w:left="7100" w:hanging="351"/>
      </w:pPr>
      <w:rPr>
        <w:rFonts w:hint="default"/>
        <w:lang w:val="uk-UA" w:eastAsia="uk-UA" w:bidi="uk-UA"/>
      </w:rPr>
    </w:lvl>
    <w:lvl w:ilvl="8" w:tplc="7AAA4A88">
      <w:numFmt w:val="bullet"/>
      <w:lvlText w:val="•"/>
      <w:lvlJc w:val="left"/>
      <w:pPr>
        <w:ind w:left="8089" w:hanging="351"/>
      </w:pPr>
      <w:rPr>
        <w:rFonts w:hint="default"/>
        <w:lang w:val="uk-UA" w:eastAsia="uk-UA" w:bidi="uk-UA"/>
      </w:rPr>
    </w:lvl>
  </w:abstractNum>
  <w:abstractNum w:abstractNumId="11">
    <w:nsid w:val="3F6A07EB"/>
    <w:multiLevelType w:val="hybridMultilevel"/>
    <w:tmpl w:val="C0FAD42E"/>
    <w:lvl w:ilvl="0" w:tplc="0409000F">
      <w:start w:val="1"/>
      <w:numFmt w:val="decimal"/>
      <w:lvlText w:val="%1."/>
      <w:lvlJc w:val="left"/>
      <w:pPr>
        <w:ind w:left="1636"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D6B0FB5"/>
    <w:multiLevelType w:val="hybridMultilevel"/>
    <w:tmpl w:val="794AA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1511F9"/>
    <w:multiLevelType w:val="hybridMultilevel"/>
    <w:tmpl w:val="7EFE7764"/>
    <w:lvl w:ilvl="0" w:tplc="A0EADBC6">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uk-UA" w:bidi="uk-UA"/>
      </w:rPr>
    </w:lvl>
    <w:lvl w:ilvl="1" w:tplc="C1E86484">
      <w:start w:val="1"/>
      <w:numFmt w:val="decimal"/>
      <w:lvlText w:val="%2."/>
      <w:lvlJc w:val="left"/>
      <w:pPr>
        <w:ind w:left="656" w:hanging="281"/>
        <w:jc w:val="right"/>
      </w:pPr>
      <w:rPr>
        <w:rFonts w:ascii="Times New Roman" w:eastAsia="Times New Roman" w:hAnsi="Times New Roman" w:cs="Times New Roman" w:hint="default"/>
        <w:b/>
        <w:bCs/>
        <w:w w:val="100"/>
        <w:sz w:val="28"/>
        <w:szCs w:val="28"/>
        <w:lang w:val="uk-UA" w:eastAsia="uk-UA" w:bidi="uk-UA"/>
      </w:rPr>
    </w:lvl>
    <w:lvl w:ilvl="2" w:tplc="7864170A">
      <w:numFmt w:val="bullet"/>
      <w:lvlText w:val="•"/>
      <w:lvlJc w:val="left"/>
      <w:pPr>
        <w:ind w:left="1707" w:hanging="281"/>
      </w:pPr>
      <w:rPr>
        <w:rFonts w:hint="default"/>
        <w:lang w:val="uk-UA" w:eastAsia="uk-UA" w:bidi="uk-UA"/>
      </w:rPr>
    </w:lvl>
    <w:lvl w:ilvl="3" w:tplc="61B48D94">
      <w:numFmt w:val="bullet"/>
      <w:lvlText w:val="•"/>
      <w:lvlJc w:val="left"/>
      <w:pPr>
        <w:ind w:left="2754" w:hanging="281"/>
      </w:pPr>
      <w:rPr>
        <w:rFonts w:hint="default"/>
        <w:lang w:val="uk-UA" w:eastAsia="uk-UA" w:bidi="uk-UA"/>
      </w:rPr>
    </w:lvl>
    <w:lvl w:ilvl="4" w:tplc="EBBAFAD0">
      <w:numFmt w:val="bullet"/>
      <w:lvlText w:val="•"/>
      <w:lvlJc w:val="left"/>
      <w:pPr>
        <w:ind w:left="3802" w:hanging="281"/>
      </w:pPr>
      <w:rPr>
        <w:rFonts w:hint="default"/>
        <w:lang w:val="uk-UA" w:eastAsia="uk-UA" w:bidi="uk-UA"/>
      </w:rPr>
    </w:lvl>
    <w:lvl w:ilvl="5" w:tplc="A88A30D8">
      <w:numFmt w:val="bullet"/>
      <w:lvlText w:val="•"/>
      <w:lvlJc w:val="left"/>
      <w:pPr>
        <w:ind w:left="4849" w:hanging="281"/>
      </w:pPr>
      <w:rPr>
        <w:rFonts w:hint="default"/>
        <w:lang w:val="uk-UA" w:eastAsia="uk-UA" w:bidi="uk-UA"/>
      </w:rPr>
    </w:lvl>
    <w:lvl w:ilvl="6" w:tplc="4BE61830">
      <w:numFmt w:val="bullet"/>
      <w:lvlText w:val="•"/>
      <w:lvlJc w:val="left"/>
      <w:pPr>
        <w:ind w:left="5896" w:hanging="281"/>
      </w:pPr>
      <w:rPr>
        <w:rFonts w:hint="default"/>
        <w:lang w:val="uk-UA" w:eastAsia="uk-UA" w:bidi="uk-UA"/>
      </w:rPr>
    </w:lvl>
    <w:lvl w:ilvl="7" w:tplc="2CAE977E">
      <w:numFmt w:val="bullet"/>
      <w:lvlText w:val="•"/>
      <w:lvlJc w:val="left"/>
      <w:pPr>
        <w:ind w:left="6944" w:hanging="281"/>
      </w:pPr>
      <w:rPr>
        <w:rFonts w:hint="default"/>
        <w:lang w:val="uk-UA" w:eastAsia="uk-UA" w:bidi="uk-UA"/>
      </w:rPr>
    </w:lvl>
    <w:lvl w:ilvl="8" w:tplc="53ECDC34">
      <w:numFmt w:val="bullet"/>
      <w:lvlText w:val="•"/>
      <w:lvlJc w:val="left"/>
      <w:pPr>
        <w:ind w:left="7991" w:hanging="281"/>
      </w:pPr>
      <w:rPr>
        <w:rFonts w:hint="default"/>
        <w:lang w:val="uk-UA" w:eastAsia="uk-UA" w:bidi="uk-UA"/>
      </w:rPr>
    </w:lvl>
  </w:abstractNum>
  <w:abstractNum w:abstractNumId="14">
    <w:nsid w:val="626B7A75"/>
    <w:multiLevelType w:val="multilevel"/>
    <w:tmpl w:val="0C8A4EDC"/>
    <w:lvl w:ilvl="0">
      <w:start w:val="1"/>
      <w:numFmt w:val="decimal"/>
      <w:lvlText w:val="%1."/>
      <w:lvlJc w:val="left"/>
      <w:pPr>
        <w:ind w:left="182" w:hanging="351"/>
      </w:pPr>
      <w:rPr>
        <w:rFonts w:ascii="Times New Roman" w:eastAsia="Times New Roman" w:hAnsi="Times New Roman" w:cs="Times New Roman" w:hint="default"/>
        <w:w w:val="100"/>
        <w:sz w:val="28"/>
        <w:szCs w:val="28"/>
        <w:lang w:val="uk-UA" w:eastAsia="uk-UA" w:bidi="uk-UA"/>
      </w:rPr>
    </w:lvl>
    <w:lvl w:ilvl="1">
      <w:start w:val="1"/>
      <w:numFmt w:val="decimal"/>
      <w:lvlText w:val="%2."/>
      <w:lvlJc w:val="left"/>
      <w:pPr>
        <w:ind w:left="777" w:hanging="281"/>
        <w:jc w:val="right"/>
      </w:pPr>
      <w:rPr>
        <w:rFonts w:ascii="Times New Roman" w:eastAsia="Times New Roman" w:hAnsi="Times New Roman" w:cs="Times New Roman" w:hint="default"/>
        <w:b/>
        <w:bCs/>
        <w:w w:val="100"/>
        <w:sz w:val="28"/>
        <w:szCs w:val="28"/>
        <w:lang w:val="uk-UA" w:eastAsia="uk-UA" w:bidi="uk-UA"/>
      </w:rPr>
    </w:lvl>
    <w:lvl w:ilvl="2">
      <w:start w:val="1"/>
      <w:numFmt w:val="decimal"/>
      <w:lvlText w:val="%2.%3."/>
      <w:lvlJc w:val="left"/>
      <w:pPr>
        <w:ind w:left="3540" w:hanging="493"/>
        <w:jc w:val="right"/>
      </w:pPr>
      <w:rPr>
        <w:rFonts w:ascii="Times New Roman" w:eastAsia="Times New Roman" w:hAnsi="Times New Roman" w:cs="Times New Roman" w:hint="default"/>
        <w:b/>
        <w:bCs/>
        <w:w w:val="100"/>
        <w:sz w:val="28"/>
        <w:szCs w:val="28"/>
        <w:lang w:val="uk-UA" w:eastAsia="uk-UA" w:bidi="uk-UA"/>
      </w:rPr>
    </w:lvl>
    <w:lvl w:ilvl="3">
      <w:numFmt w:val="bullet"/>
      <w:lvlText w:val="•"/>
      <w:lvlJc w:val="left"/>
      <w:pPr>
        <w:ind w:left="4355" w:hanging="493"/>
      </w:pPr>
      <w:rPr>
        <w:rFonts w:hint="default"/>
        <w:lang w:val="uk-UA" w:eastAsia="uk-UA" w:bidi="uk-UA"/>
      </w:rPr>
    </w:lvl>
    <w:lvl w:ilvl="4">
      <w:numFmt w:val="bullet"/>
      <w:lvlText w:val="•"/>
      <w:lvlJc w:val="left"/>
      <w:pPr>
        <w:ind w:left="5171" w:hanging="493"/>
      </w:pPr>
      <w:rPr>
        <w:rFonts w:hint="default"/>
        <w:lang w:val="uk-UA" w:eastAsia="uk-UA" w:bidi="uk-UA"/>
      </w:rPr>
    </w:lvl>
    <w:lvl w:ilvl="5">
      <w:numFmt w:val="bullet"/>
      <w:lvlText w:val="•"/>
      <w:lvlJc w:val="left"/>
      <w:pPr>
        <w:ind w:left="5987" w:hanging="493"/>
      </w:pPr>
      <w:rPr>
        <w:rFonts w:hint="default"/>
        <w:lang w:val="uk-UA" w:eastAsia="uk-UA" w:bidi="uk-UA"/>
      </w:rPr>
    </w:lvl>
    <w:lvl w:ilvl="6">
      <w:numFmt w:val="bullet"/>
      <w:lvlText w:val="•"/>
      <w:lvlJc w:val="left"/>
      <w:pPr>
        <w:ind w:left="6803" w:hanging="493"/>
      </w:pPr>
      <w:rPr>
        <w:rFonts w:hint="default"/>
        <w:lang w:val="uk-UA" w:eastAsia="uk-UA" w:bidi="uk-UA"/>
      </w:rPr>
    </w:lvl>
    <w:lvl w:ilvl="7">
      <w:numFmt w:val="bullet"/>
      <w:lvlText w:val="•"/>
      <w:lvlJc w:val="left"/>
      <w:pPr>
        <w:ind w:left="7619" w:hanging="493"/>
      </w:pPr>
      <w:rPr>
        <w:rFonts w:hint="default"/>
        <w:lang w:val="uk-UA" w:eastAsia="uk-UA" w:bidi="uk-UA"/>
      </w:rPr>
    </w:lvl>
    <w:lvl w:ilvl="8">
      <w:numFmt w:val="bullet"/>
      <w:lvlText w:val="•"/>
      <w:lvlJc w:val="left"/>
      <w:pPr>
        <w:ind w:left="8434" w:hanging="493"/>
      </w:pPr>
      <w:rPr>
        <w:rFonts w:hint="default"/>
        <w:lang w:val="uk-UA" w:eastAsia="uk-UA" w:bidi="uk-UA"/>
      </w:rPr>
    </w:lvl>
  </w:abstractNum>
  <w:abstractNum w:abstractNumId="15">
    <w:nsid w:val="646F44B1"/>
    <w:multiLevelType w:val="hybridMultilevel"/>
    <w:tmpl w:val="8BA22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503DA8"/>
    <w:multiLevelType w:val="hybridMultilevel"/>
    <w:tmpl w:val="DE26D77E"/>
    <w:lvl w:ilvl="0" w:tplc="B8B0C0C2">
      <w:start w:val="1"/>
      <w:numFmt w:val="decimal"/>
      <w:lvlText w:val="%1."/>
      <w:lvlJc w:val="left"/>
      <w:pPr>
        <w:ind w:left="720" w:hanging="360"/>
      </w:pPr>
      <w:rPr>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C7054CA"/>
    <w:multiLevelType w:val="hybridMultilevel"/>
    <w:tmpl w:val="07AE1DC8"/>
    <w:lvl w:ilvl="0" w:tplc="013CA9D4">
      <w:start w:val="1"/>
      <w:numFmt w:val="decimal"/>
      <w:lvlText w:val="%1."/>
      <w:lvlJc w:val="left"/>
      <w:pPr>
        <w:ind w:left="502" w:hanging="281"/>
      </w:pPr>
      <w:rPr>
        <w:rFonts w:ascii="Times New Roman" w:eastAsia="Times New Roman" w:hAnsi="Times New Roman" w:cs="Times New Roman" w:hint="default"/>
        <w:w w:val="100"/>
        <w:sz w:val="28"/>
        <w:szCs w:val="28"/>
        <w:lang w:val="uk-UA" w:eastAsia="uk-UA" w:bidi="uk-UA"/>
      </w:rPr>
    </w:lvl>
    <w:lvl w:ilvl="1" w:tplc="9EB8762C">
      <w:numFmt w:val="bullet"/>
      <w:lvlText w:val="•"/>
      <w:lvlJc w:val="left"/>
      <w:pPr>
        <w:ind w:left="1458" w:hanging="281"/>
      </w:pPr>
      <w:rPr>
        <w:rFonts w:hint="default"/>
        <w:lang w:val="uk-UA" w:eastAsia="uk-UA" w:bidi="uk-UA"/>
      </w:rPr>
    </w:lvl>
    <w:lvl w:ilvl="2" w:tplc="04AEF496">
      <w:numFmt w:val="bullet"/>
      <w:lvlText w:val="•"/>
      <w:lvlJc w:val="left"/>
      <w:pPr>
        <w:ind w:left="2417" w:hanging="281"/>
      </w:pPr>
      <w:rPr>
        <w:rFonts w:hint="default"/>
        <w:lang w:val="uk-UA" w:eastAsia="uk-UA" w:bidi="uk-UA"/>
      </w:rPr>
    </w:lvl>
    <w:lvl w:ilvl="3" w:tplc="B13A7650">
      <w:numFmt w:val="bullet"/>
      <w:lvlText w:val="•"/>
      <w:lvlJc w:val="left"/>
      <w:pPr>
        <w:ind w:left="3375" w:hanging="281"/>
      </w:pPr>
      <w:rPr>
        <w:rFonts w:hint="default"/>
        <w:lang w:val="uk-UA" w:eastAsia="uk-UA" w:bidi="uk-UA"/>
      </w:rPr>
    </w:lvl>
    <w:lvl w:ilvl="4" w:tplc="34BC6F8A">
      <w:numFmt w:val="bullet"/>
      <w:lvlText w:val="•"/>
      <w:lvlJc w:val="left"/>
      <w:pPr>
        <w:ind w:left="4334" w:hanging="281"/>
      </w:pPr>
      <w:rPr>
        <w:rFonts w:hint="default"/>
        <w:lang w:val="uk-UA" w:eastAsia="uk-UA" w:bidi="uk-UA"/>
      </w:rPr>
    </w:lvl>
    <w:lvl w:ilvl="5" w:tplc="78E09C74">
      <w:numFmt w:val="bullet"/>
      <w:lvlText w:val="•"/>
      <w:lvlJc w:val="left"/>
      <w:pPr>
        <w:ind w:left="5293" w:hanging="281"/>
      </w:pPr>
      <w:rPr>
        <w:rFonts w:hint="default"/>
        <w:lang w:val="uk-UA" w:eastAsia="uk-UA" w:bidi="uk-UA"/>
      </w:rPr>
    </w:lvl>
    <w:lvl w:ilvl="6" w:tplc="81E00ABC">
      <w:numFmt w:val="bullet"/>
      <w:lvlText w:val="•"/>
      <w:lvlJc w:val="left"/>
      <w:pPr>
        <w:ind w:left="6251" w:hanging="281"/>
      </w:pPr>
      <w:rPr>
        <w:rFonts w:hint="default"/>
        <w:lang w:val="uk-UA" w:eastAsia="uk-UA" w:bidi="uk-UA"/>
      </w:rPr>
    </w:lvl>
    <w:lvl w:ilvl="7" w:tplc="090A0A84">
      <w:numFmt w:val="bullet"/>
      <w:lvlText w:val="•"/>
      <w:lvlJc w:val="left"/>
      <w:pPr>
        <w:ind w:left="7210" w:hanging="281"/>
      </w:pPr>
      <w:rPr>
        <w:rFonts w:hint="default"/>
        <w:lang w:val="uk-UA" w:eastAsia="uk-UA" w:bidi="uk-UA"/>
      </w:rPr>
    </w:lvl>
    <w:lvl w:ilvl="8" w:tplc="E472977A">
      <w:numFmt w:val="bullet"/>
      <w:lvlText w:val="•"/>
      <w:lvlJc w:val="left"/>
      <w:pPr>
        <w:ind w:left="8169" w:hanging="281"/>
      </w:pPr>
      <w:rPr>
        <w:rFonts w:hint="default"/>
        <w:lang w:val="uk-UA" w:eastAsia="uk-UA" w:bidi="uk-UA"/>
      </w:rPr>
    </w:lvl>
  </w:abstractNum>
  <w:abstractNum w:abstractNumId="18">
    <w:nsid w:val="6E49446F"/>
    <w:multiLevelType w:val="hybridMultilevel"/>
    <w:tmpl w:val="94C6E3AC"/>
    <w:lvl w:ilvl="0" w:tplc="D800EF86">
      <w:start w:val="1"/>
      <w:numFmt w:val="upp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4"/>
  </w:num>
  <w:num w:numId="5">
    <w:abstractNumId w:val="9"/>
  </w:num>
  <w:num w:numId="6">
    <w:abstractNumId w:val="5"/>
  </w:num>
  <w:num w:numId="7">
    <w:abstractNumId w:val="14"/>
  </w:num>
  <w:num w:numId="8">
    <w:abstractNumId w:val="10"/>
  </w:num>
  <w:num w:numId="9">
    <w:abstractNumId w:val="18"/>
  </w:num>
  <w:num w:numId="10">
    <w:abstractNumId w:val="17"/>
  </w:num>
  <w:num w:numId="11">
    <w:abstractNumId w:val="1"/>
  </w:num>
  <w:num w:numId="12">
    <w:abstractNumId w:val="2"/>
  </w:num>
  <w:num w:numId="13">
    <w:abstractNumId w:val="13"/>
  </w:num>
  <w:num w:numId="14">
    <w:abstractNumId w:val="3"/>
  </w:num>
  <w:num w:numId="15">
    <w:abstractNumId w:val="12"/>
  </w:num>
  <w:num w:numId="16">
    <w:abstractNumId w:val="15"/>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oNotTrackMove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D74"/>
    <w:rsid w:val="000005BD"/>
    <w:rsid w:val="00000D7C"/>
    <w:rsid w:val="0000199C"/>
    <w:rsid w:val="000026BA"/>
    <w:rsid w:val="000027E8"/>
    <w:rsid w:val="00002B7F"/>
    <w:rsid w:val="00003809"/>
    <w:rsid w:val="000038FA"/>
    <w:rsid w:val="00003B0C"/>
    <w:rsid w:val="00005426"/>
    <w:rsid w:val="00005C81"/>
    <w:rsid w:val="00005D00"/>
    <w:rsid w:val="000078F9"/>
    <w:rsid w:val="00007E3F"/>
    <w:rsid w:val="000119F5"/>
    <w:rsid w:val="000128F3"/>
    <w:rsid w:val="00013E41"/>
    <w:rsid w:val="0001442A"/>
    <w:rsid w:val="00015774"/>
    <w:rsid w:val="00015C57"/>
    <w:rsid w:val="000160BC"/>
    <w:rsid w:val="00016488"/>
    <w:rsid w:val="00016898"/>
    <w:rsid w:val="00016B90"/>
    <w:rsid w:val="000176C3"/>
    <w:rsid w:val="00020760"/>
    <w:rsid w:val="00021257"/>
    <w:rsid w:val="000220B8"/>
    <w:rsid w:val="00022615"/>
    <w:rsid w:val="0002278C"/>
    <w:rsid w:val="000227EE"/>
    <w:rsid w:val="00022878"/>
    <w:rsid w:val="00024759"/>
    <w:rsid w:val="00024BFC"/>
    <w:rsid w:val="00025A7A"/>
    <w:rsid w:val="00026492"/>
    <w:rsid w:val="00026658"/>
    <w:rsid w:val="00026A49"/>
    <w:rsid w:val="00026C3E"/>
    <w:rsid w:val="0003069E"/>
    <w:rsid w:val="00030B19"/>
    <w:rsid w:val="00031805"/>
    <w:rsid w:val="00031E07"/>
    <w:rsid w:val="00032425"/>
    <w:rsid w:val="0003279A"/>
    <w:rsid w:val="00032B83"/>
    <w:rsid w:val="00033AA7"/>
    <w:rsid w:val="00034534"/>
    <w:rsid w:val="000352C6"/>
    <w:rsid w:val="00035839"/>
    <w:rsid w:val="00036A82"/>
    <w:rsid w:val="00036B3A"/>
    <w:rsid w:val="000373B2"/>
    <w:rsid w:val="00037B6C"/>
    <w:rsid w:val="00040206"/>
    <w:rsid w:val="00040BC1"/>
    <w:rsid w:val="000420E4"/>
    <w:rsid w:val="00042E77"/>
    <w:rsid w:val="00043E18"/>
    <w:rsid w:val="00043F5A"/>
    <w:rsid w:val="00044F71"/>
    <w:rsid w:val="000460A8"/>
    <w:rsid w:val="00046AE4"/>
    <w:rsid w:val="00046C23"/>
    <w:rsid w:val="0004724C"/>
    <w:rsid w:val="000473A5"/>
    <w:rsid w:val="000475B6"/>
    <w:rsid w:val="00047CFB"/>
    <w:rsid w:val="00050D66"/>
    <w:rsid w:val="00050FE2"/>
    <w:rsid w:val="0005131E"/>
    <w:rsid w:val="00051EFE"/>
    <w:rsid w:val="00052217"/>
    <w:rsid w:val="00052A98"/>
    <w:rsid w:val="000541A5"/>
    <w:rsid w:val="00054C17"/>
    <w:rsid w:val="0005598F"/>
    <w:rsid w:val="00055A86"/>
    <w:rsid w:val="00057360"/>
    <w:rsid w:val="000604BA"/>
    <w:rsid w:val="000608B3"/>
    <w:rsid w:val="00060EA5"/>
    <w:rsid w:val="0006190C"/>
    <w:rsid w:val="00061DF3"/>
    <w:rsid w:val="00061E40"/>
    <w:rsid w:val="00062571"/>
    <w:rsid w:val="00062AA7"/>
    <w:rsid w:val="00064033"/>
    <w:rsid w:val="0006419C"/>
    <w:rsid w:val="00064254"/>
    <w:rsid w:val="00064819"/>
    <w:rsid w:val="00065A1A"/>
    <w:rsid w:val="000673FA"/>
    <w:rsid w:val="00070098"/>
    <w:rsid w:val="0007187F"/>
    <w:rsid w:val="00072384"/>
    <w:rsid w:val="00072708"/>
    <w:rsid w:val="00072FF5"/>
    <w:rsid w:val="00073478"/>
    <w:rsid w:val="0007348D"/>
    <w:rsid w:val="000744A9"/>
    <w:rsid w:val="00075C06"/>
    <w:rsid w:val="00077C5C"/>
    <w:rsid w:val="00080946"/>
    <w:rsid w:val="000817A6"/>
    <w:rsid w:val="000831DA"/>
    <w:rsid w:val="0008357F"/>
    <w:rsid w:val="00083C73"/>
    <w:rsid w:val="00084265"/>
    <w:rsid w:val="00085477"/>
    <w:rsid w:val="00085807"/>
    <w:rsid w:val="00085AE5"/>
    <w:rsid w:val="00086044"/>
    <w:rsid w:val="00086E7D"/>
    <w:rsid w:val="00090271"/>
    <w:rsid w:val="00090E23"/>
    <w:rsid w:val="0009116B"/>
    <w:rsid w:val="000911CB"/>
    <w:rsid w:val="00091444"/>
    <w:rsid w:val="00091722"/>
    <w:rsid w:val="000919A5"/>
    <w:rsid w:val="00091DA7"/>
    <w:rsid w:val="000927BE"/>
    <w:rsid w:val="00092890"/>
    <w:rsid w:val="000940D3"/>
    <w:rsid w:val="000965FC"/>
    <w:rsid w:val="000969A3"/>
    <w:rsid w:val="000A105D"/>
    <w:rsid w:val="000A1A9E"/>
    <w:rsid w:val="000A1FCC"/>
    <w:rsid w:val="000A2255"/>
    <w:rsid w:val="000A29BF"/>
    <w:rsid w:val="000A2EF2"/>
    <w:rsid w:val="000A2F53"/>
    <w:rsid w:val="000A3CDD"/>
    <w:rsid w:val="000A5323"/>
    <w:rsid w:val="000A54CC"/>
    <w:rsid w:val="000A565C"/>
    <w:rsid w:val="000A66FE"/>
    <w:rsid w:val="000A6C2D"/>
    <w:rsid w:val="000A7368"/>
    <w:rsid w:val="000B08E6"/>
    <w:rsid w:val="000B0C5A"/>
    <w:rsid w:val="000B1327"/>
    <w:rsid w:val="000B1D48"/>
    <w:rsid w:val="000B27BB"/>
    <w:rsid w:val="000B2A9D"/>
    <w:rsid w:val="000B34D3"/>
    <w:rsid w:val="000B370C"/>
    <w:rsid w:val="000B4232"/>
    <w:rsid w:val="000B6396"/>
    <w:rsid w:val="000B67EE"/>
    <w:rsid w:val="000B70FC"/>
    <w:rsid w:val="000B7492"/>
    <w:rsid w:val="000B74F1"/>
    <w:rsid w:val="000B770E"/>
    <w:rsid w:val="000C0029"/>
    <w:rsid w:val="000C06F2"/>
    <w:rsid w:val="000C3EE8"/>
    <w:rsid w:val="000C425B"/>
    <w:rsid w:val="000C47AC"/>
    <w:rsid w:val="000C4CB9"/>
    <w:rsid w:val="000C5561"/>
    <w:rsid w:val="000C59FB"/>
    <w:rsid w:val="000C7597"/>
    <w:rsid w:val="000C7EFD"/>
    <w:rsid w:val="000D263B"/>
    <w:rsid w:val="000D287E"/>
    <w:rsid w:val="000D28DC"/>
    <w:rsid w:val="000D29FD"/>
    <w:rsid w:val="000D3C5F"/>
    <w:rsid w:val="000D4577"/>
    <w:rsid w:val="000D546C"/>
    <w:rsid w:val="000D5CAF"/>
    <w:rsid w:val="000D630E"/>
    <w:rsid w:val="000D670B"/>
    <w:rsid w:val="000D76FF"/>
    <w:rsid w:val="000D770A"/>
    <w:rsid w:val="000E01B7"/>
    <w:rsid w:val="000E07C4"/>
    <w:rsid w:val="000E09C2"/>
    <w:rsid w:val="000E0AC5"/>
    <w:rsid w:val="000E0F2D"/>
    <w:rsid w:val="000E1C46"/>
    <w:rsid w:val="000E1D2F"/>
    <w:rsid w:val="000E21F1"/>
    <w:rsid w:val="000E22A3"/>
    <w:rsid w:val="000E26C5"/>
    <w:rsid w:val="000E2F78"/>
    <w:rsid w:val="000E3DD4"/>
    <w:rsid w:val="000E4D69"/>
    <w:rsid w:val="000E584B"/>
    <w:rsid w:val="000E6E60"/>
    <w:rsid w:val="000E6F6E"/>
    <w:rsid w:val="000E77D6"/>
    <w:rsid w:val="000E7F0E"/>
    <w:rsid w:val="000F0609"/>
    <w:rsid w:val="000F0BB3"/>
    <w:rsid w:val="000F1E4F"/>
    <w:rsid w:val="000F1F26"/>
    <w:rsid w:val="000F2D44"/>
    <w:rsid w:val="000F34A0"/>
    <w:rsid w:val="000F4581"/>
    <w:rsid w:val="000F487C"/>
    <w:rsid w:val="000F49B6"/>
    <w:rsid w:val="000F576A"/>
    <w:rsid w:val="000F5DCB"/>
    <w:rsid w:val="000F67C6"/>
    <w:rsid w:val="000F69B4"/>
    <w:rsid w:val="000F6DC9"/>
    <w:rsid w:val="000F708C"/>
    <w:rsid w:val="000F72AF"/>
    <w:rsid w:val="000F73A3"/>
    <w:rsid w:val="000F7877"/>
    <w:rsid w:val="00100E04"/>
    <w:rsid w:val="00100EE9"/>
    <w:rsid w:val="001012EC"/>
    <w:rsid w:val="001028EC"/>
    <w:rsid w:val="00102CC2"/>
    <w:rsid w:val="0010317C"/>
    <w:rsid w:val="0010418B"/>
    <w:rsid w:val="001052B0"/>
    <w:rsid w:val="001053EB"/>
    <w:rsid w:val="00105B25"/>
    <w:rsid w:val="001060A9"/>
    <w:rsid w:val="00107BA7"/>
    <w:rsid w:val="00107DE2"/>
    <w:rsid w:val="0011072F"/>
    <w:rsid w:val="00111658"/>
    <w:rsid w:val="00111E9A"/>
    <w:rsid w:val="00111F1A"/>
    <w:rsid w:val="001124CE"/>
    <w:rsid w:val="00113093"/>
    <w:rsid w:val="00114479"/>
    <w:rsid w:val="00114E76"/>
    <w:rsid w:val="00115E33"/>
    <w:rsid w:val="0011649C"/>
    <w:rsid w:val="001167EA"/>
    <w:rsid w:val="001172D6"/>
    <w:rsid w:val="0012036F"/>
    <w:rsid w:val="001209E1"/>
    <w:rsid w:val="00121839"/>
    <w:rsid w:val="00121FC2"/>
    <w:rsid w:val="001221F4"/>
    <w:rsid w:val="00124737"/>
    <w:rsid w:val="00124AD8"/>
    <w:rsid w:val="00125110"/>
    <w:rsid w:val="001252AC"/>
    <w:rsid w:val="00125948"/>
    <w:rsid w:val="00126B16"/>
    <w:rsid w:val="00126FA5"/>
    <w:rsid w:val="001307A8"/>
    <w:rsid w:val="00131A74"/>
    <w:rsid w:val="00132995"/>
    <w:rsid w:val="00132A94"/>
    <w:rsid w:val="0013353E"/>
    <w:rsid w:val="00133BD2"/>
    <w:rsid w:val="00135CF5"/>
    <w:rsid w:val="00136A09"/>
    <w:rsid w:val="00136C17"/>
    <w:rsid w:val="00137015"/>
    <w:rsid w:val="00137042"/>
    <w:rsid w:val="001374A3"/>
    <w:rsid w:val="00140874"/>
    <w:rsid w:val="00140CBF"/>
    <w:rsid w:val="00141530"/>
    <w:rsid w:val="00141BAE"/>
    <w:rsid w:val="001420B4"/>
    <w:rsid w:val="001423A1"/>
    <w:rsid w:val="0014294A"/>
    <w:rsid w:val="0014365C"/>
    <w:rsid w:val="00143BB9"/>
    <w:rsid w:val="001459F1"/>
    <w:rsid w:val="00145C4A"/>
    <w:rsid w:val="0014624E"/>
    <w:rsid w:val="00147903"/>
    <w:rsid w:val="00147AAA"/>
    <w:rsid w:val="00150016"/>
    <w:rsid w:val="0015067C"/>
    <w:rsid w:val="00150934"/>
    <w:rsid w:val="00152A58"/>
    <w:rsid w:val="00153F44"/>
    <w:rsid w:val="00153F62"/>
    <w:rsid w:val="001541A1"/>
    <w:rsid w:val="00155918"/>
    <w:rsid w:val="00156B81"/>
    <w:rsid w:val="00156F5F"/>
    <w:rsid w:val="00157159"/>
    <w:rsid w:val="00157274"/>
    <w:rsid w:val="00160BA7"/>
    <w:rsid w:val="001610BB"/>
    <w:rsid w:val="001612E1"/>
    <w:rsid w:val="00161994"/>
    <w:rsid w:val="001624C3"/>
    <w:rsid w:val="00162FCA"/>
    <w:rsid w:val="00162FD6"/>
    <w:rsid w:val="0016392B"/>
    <w:rsid w:val="001642D1"/>
    <w:rsid w:val="00164D38"/>
    <w:rsid w:val="001651DB"/>
    <w:rsid w:val="001653E2"/>
    <w:rsid w:val="00165661"/>
    <w:rsid w:val="00165742"/>
    <w:rsid w:val="00165B49"/>
    <w:rsid w:val="00165D05"/>
    <w:rsid w:val="00166750"/>
    <w:rsid w:val="001674E5"/>
    <w:rsid w:val="001677F6"/>
    <w:rsid w:val="00167C79"/>
    <w:rsid w:val="00167EFC"/>
    <w:rsid w:val="00172767"/>
    <w:rsid w:val="001733FE"/>
    <w:rsid w:val="001744E9"/>
    <w:rsid w:val="0017587A"/>
    <w:rsid w:val="00175E57"/>
    <w:rsid w:val="00176D08"/>
    <w:rsid w:val="001778E0"/>
    <w:rsid w:val="00180143"/>
    <w:rsid w:val="0018153D"/>
    <w:rsid w:val="001815CF"/>
    <w:rsid w:val="001818B6"/>
    <w:rsid w:val="00181EDC"/>
    <w:rsid w:val="00182032"/>
    <w:rsid w:val="00182576"/>
    <w:rsid w:val="001825FE"/>
    <w:rsid w:val="00182701"/>
    <w:rsid w:val="00182FE7"/>
    <w:rsid w:val="0018393E"/>
    <w:rsid w:val="00183CF7"/>
    <w:rsid w:val="0018415E"/>
    <w:rsid w:val="00185681"/>
    <w:rsid w:val="00185B63"/>
    <w:rsid w:val="00185DE2"/>
    <w:rsid w:val="00186EDE"/>
    <w:rsid w:val="001874DD"/>
    <w:rsid w:val="001903C7"/>
    <w:rsid w:val="00190E26"/>
    <w:rsid w:val="00191208"/>
    <w:rsid w:val="0019143B"/>
    <w:rsid w:val="00192DA1"/>
    <w:rsid w:val="001940B2"/>
    <w:rsid w:val="001949D3"/>
    <w:rsid w:val="001954C8"/>
    <w:rsid w:val="001955D6"/>
    <w:rsid w:val="00196128"/>
    <w:rsid w:val="001969AD"/>
    <w:rsid w:val="00196C0B"/>
    <w:rsid w:val="00197548"/>
    <w:rsid w:val="001976E5"/>
    <w:rsid w:val="00197B4F"/>
    <w:rsid w:val="00197CB6"/>
    <w:rsid w:val="001A0518"/>
    <w:rsid w:val="001A1495"/>
    <w:rsid w:val="001A1F44"/>
    <w:rsid w:val="001A20E4"/>
    <w:rsid w:val="001A25DB"/>
    <w:rsid w:val="001A2EBA"/>
    <w:rsid w:val="001A4436"/>
    <w:rsid w:val="001A5027"/>
    <w:rsid w:val="001A641A"/>
    <w:rsid w:val="001A6424"/>
    <w:rsid w:val="001A65ED"/>
    <w:rsid w:val="001B0780"/>
    <w:rsid w:val="001B118B"/>
    <w:rsid w:val="001B19B1"/>
    <w:rsid w:val="001B1BB5"/>
    <w:rsid w:val="001B1D5F"/>
    <w:rsid w:val="001B2103"/>
    <w:rsid w:val="001B23D8"/>
    <w:rsid w:val="001B32C1"/>
    <w:rsid w:val="001B36BF"/>
    <w:rsid w:val="001B4066"/>
    <w:rsid w:val="001B497B"/>
    <w:rsid w:val="001B4C94"/>
    <w:rsid w:val="001B5E12"/>
    <w:rsid w:val="001B5F09"/>
    <w:rsid w:val="001B62F6"/>
    <w:rsid w:val="001B6880"/>
    <w:rsid w:val="001B73FA"/>
    <w:rsid w:val="001B789C"/>
    <w:rsid w:val="001C040F"/>
    <w:rsid w:val="001C0776"/>
    <w:rsid w:val="001C0EFF"/>
    <w:rsid w:val="001C1860"/>
    <w:rsid w:val="001C19BD"/>
    <w:rsid w:val="001C3BB2"/>
    <w:rsid w:val="001C4027"/>
    <w:rsid w:val="001C41C3"/>
    <w:rsid w:val="001C4A1E"/>
    <w:rsid w:val="001C5136"/>
    <w:rsid w:val="001C5297"/>
    <w:rsid w:val="001C5DD2"/>
    <w:rsid w:val="001C5E74"/>
    <w:rsid w:val="001C639B"/>
    <w:rsid w:val="001C791A"/>
    <w:rsid w:val="001D0951"/>
    <w:rsid w:val="001D13D9"/>
    <w:rsid w:val="001D13F3"/>
    <w:rsid w:val="001D168C"/>
    <w:rsid w:val="001D1D1D"/>
    <w:rsid w:val="001D2C07"/>
    <w:rsid w:val="001D30AC"/>
    <w:rsid w:val="001D35C7"/>
    <w:rsid w:val="001D451D"/>
    <w:rsid w:val="001D48A7"/>
    <w:rsid w:val="001D4AC1"/>
    <w:rsid w:val="001D5243"/>
    <w:rsid w:val="001D627E"/>
    <w:rsid w:val="001D65ED"/>
    <w:rsid w:val="001D665D"/>
    <w:rsid w:val="001D6B62"/>
    <w:rsid w:val="001E159E"/>
    <w:rsid w:val="001E20C7"/>
    <w:rsid w:val="001E2CCA"/>
    <w:rsid w:val="001E2E36"/>
    <w:rsid w:val="001E2FD7"/>
    <w:rsid w:val="001E3122"/>
    <w:rsid w:val="001E364A"/>
    <w:rsid w:val="001E3701"/>
    <w:rsid w:val="001E4248"/>
    <w:rsid w:val="001E44B6"/>
    <w:rsid w:val="001E5968"/>
    <w:rsid w:val="001E5BF9"/>
    <w:rsid w:val="001E6B85"/>
    <w:rsid w:val="001E71A1"/>
    <w:rsid w:val="001E74A4"/>
    <w:rsid w:val="001F1399"/>
    <w:rsid w:val="001F1D6B"/>
    <w:rsid w:val="001F1D79"/>
    <w:rsid w:val="001F3375"/>
    <w:rsid w:val="001F42AE"/>
    <w:rsid w:val="001F4923"/>
    <w:rsid w:val="001F590A"/>
    <w:rsid w:val="001F5AB2"/>
    <w:rsid w:val="001F7800"/>
    <w:rsid w:val="001F787C"/>
    <w:rsid w:val="00201E2B"/>
    <w:rsid w:val="00202486"/>
    <w:rsid w:val="002029E1"/>
    <w:rsid w:val="00203084"/>
    <w:rsid w:val="0020429F"/>
    <w:rsid w:val="00204A49"/>
    <w:rsid w:val="0020517E"/>
    <w:rsid w:val="00206528"/>
    <w:rsid w:val="00207A19"/>
    <w:rsid w:val="00210A87"/>
    <w:rsid w:val="0021139B"/>
    <w:rsid w:val="00211936"/>
    <w:rsid w:val="00211D67"/>
    <w:rsid w:val="00213648"/>
    <w:rsid w:val="00213F28"/>
    <w:rsid w:val="00214A56"/>
    <w:rsid w:val="00215645"/>
    <w:rsid w:val="00215A99"/>
    <w:rsid w:val="00215E8A"/>
    <w:rsid w:val="0021638E"/>
    <w:rsid w:val="002174B7"/>
    <w:rsid w:val="0021785D"/>
    <w:rsid w:val="002200E0"/>
    <w:rsid w:val="00220808"/>
    <w:rsid w:val="00221419"/>
    <w:rsid w:val="0022161A"/>
    <w:rsid w:val="0022197B"/>
    <w:rsid w:val="00221B02"/>
    <w:rsid w:val="00223863"/>
    <w:rsid w:val="002259C1"/>
    <w:rsid w:val="00227433"/>
    <w:rsid w:val="00227892"/>
    <w:rsid w:val="00230A91"/>
    <w:rsid w:val="002310FE"/>
    <w:rsid w:val="00231815"/>
    <w:rsid w:val="002318AA"/>
    <w:rsid w:val="00232D79"/>
    <w:rsid w:val="00233A27"/>
    <w:rsid w:val="00233B02"/>
    <w:rsid w:val="00233E92"/>
    <w:rsid w:val="002355D3"/>
    <w:rsid w:val="0023681B"/>
    <w:rsid w:val="00236970"/>
    <w:rsid w:val="00236D49"/>
    <w:rsid w:val="00236EF5"/>
    <w:rsid w:val="0024141F"/>
    <w:rsid w:val="00243608"/>
    <w:rsid w:val="00243B8D"/>
    <w:rsid w:val="00243C35"/>
    <w:rsid w:val="0024452E"/>
    <w:rsid w:val="00244817"/>
    <w:rsid w:val="00244E44"/>
    <w:rsid w:val="0024566D"/>
    <w:rsid w:val="00245699"/>
    <w:rsid w:val="002456A6"/>
    <w:rsid w:val="0024592B"/>
    <w:rsid w:val="00246426"/>
    <w:rsid w:val="00246A47"/>
    <w:rsid w:val="00246CF7"/>
    <w:rsid w:val="002476E7"/>
    <w:rsid w:val="00250125"/>
    <w:rsid w:val="00250965"/>
    <w:rsid w:val="00250FE9"/>
    <w:rsid w:val="00251792"/>
    <w:rsid w:val="002519D3"/>
    <w:rsid w:val="00253746"/>
    <w:rsid w:val="0025402A"/>
    <w:rsid w:val="00255B93"/>
    <w:rsid w:val="0025675A"/>
    <w:rsid w:val="00257238"/>
    <w:rsid w:val="00257249"/>
    <w:rsid w:val="00257252"/>
    <w:rsid w:val="00257C08"/>
    <w:rsid w:val="00260274"/>
    <w:rsid w:val="00261206"/>
    <w:rsid w:val="002626A0"/>
    <w:rsid w:val="002629DC"/>
    <w:rsid w:val="00262EF0"/>
    <w:rsid w:val="00265084"/>
    <w:rsid w:val="00265141"/>
    <w:rsid w:val="0026542C"/>
    <w:rsid w:val="0026610E"/>
    <w:rsid w:val="0026622E"/>
    <w:rsid w:val="00270491"/>
    <w:rsid w:val="00270845"/>
    <w:rsid w:val="00271125"/>
    <w:rsid w:val="00271800"/>
    <w:rsid w:val="0027183C"/>
    <w:rsid w:val="0027194A"/>
    <w:rsid w:val="0027207B"/>
    <w:rsid w:val="00272553"/>
    <w:rsid w:val="00273F6B"/>
    <w:rsid w:val="00274277"/>
    <w:rsid w:val="00274D47"/>
    <w:rsid w:val="00277E41"/>
    <w:rsid w:val="002800F1"/>
    <w:rsid w:val="002806E7"/>
    <w:rsid w:val="0028138D"/>
    <w:rsid w:val="00281421"/>
    <w:rsid w:val="0028215C"/>
    <w:rsid w:val="002821CE"/>
    <w:rsid w:val="002827B6"/>
    <w:rsid w:val="002830F7"/>
    <w:rsid w:val="0028526C"/>
    <w:rsid w:val="0028643C"/>
    <w:rsid w:val="00286C72"/>
    <w:rsid w:val="00286DBD"/>
    <w:rsid w:val="0028730B"/>
    <w:rsid w:val="00292A65"/>
    <w:rsid w:val="00293CC9"/>
    <w:rsid w:val="00294407"/>
    <w:rsid w:val="002950E8"/>
    <w:rsid w:val="0029579E"/>
    <w:rsid w:val="002958F5"/>
    <w:rsid w:val="00295DCD"/>
    <w:rsid w:val="00296705"/>
    <w:rsid w:val="00297FA0"/>
    <w:rsid w:val="002A0506"/>
    <w:rsid w:val="002A2DDD"/>
    <w:rsid w:val="002A400A"/>
    <w:rsid w:val="002A43B8"/>
    <w:rsid w:val="002A4448"/>
    <w:rsid w:val="002A49B5"/>
    <w:rsid w:val="002A4B71"/>
    <w:rsid w:val="002A4DA5"/>
    <w:rsid w:val="002A4FD6"/>
    <w:rsid w:val="002A5B1C"/>
    <w:rsid w:val="002A620C"/>
    <w:rsid w:val="002A62E2"/>
    <w:rsid w:val="002A632F"/>
    <w:rsid w:val="002A6B27"/>
    <w:rsid w:val="002A7A41"/>
    <w:rsid w:val="002A7F28"/>
    <w:rsid w:val="002A7F72"/>
    <w:rsid w:val="002B04F1"/>
    <w:rsid w:val="002B0613"/>
    <w:rsid w:val="002B0B10"/>
    <w:rsid w:val="002B15EE"/>
    <w:rsid w:val="002B18F2"/>
    <w:rsid w:val="002B1CB7"/>
    <w:rsid w:val="002B48C3"/>
    <w:rsid w:val="002B51AB"/>
    <w:rsid w:val="002B54CC"/>
    <w:rsid w:val="002B5759"/>
    <w:rsid w:val="002B57E0"/>
    <w:rsid w:val="002B69CD"/>
    <w:rsid w:val="002C0003"/>
    <w:rsid w:val="002C0D1D"/>
    <w:rsid w:val="002C15CE"/>
    <w:rsid w:val="002C16CC"/>
    <w:rsid w:val="002C1D39"/>
    <w:rsid w:val="002C5381"/>
    <w:rsid w:val="002C7079"/>
    <w:rsid w:val="002C7562"/>
    <w:rsid w:val="002C7694"/>
    <w:rsid w:val="002D2384"/>
    <w:rsid w:val="002D2698"/>
    <w:rsid w:val="002D273F"/>
    <w:rsid w:val="002D2D3E"/>
    <w:rsid w:val="002D404E"/>
    <w:rsid w:val="002D40DF"/>
    <w:rsid w:val="002D41A9"/>
    <w:rsid w:val="002D49CC"/>
    <w:rsid w:val="002D6208"/>
    <w:rsid w:val="002D6559"/>
    <w:rsid w:val="002D6BA5"/>
    <w:rsid w:val="002D6EC9"/>
    <w:rsid w:val="002D707A"/>
    <w:rsid w:val="002E0C6B"/>
    <w:rsid w:val="002E1BCB"/>
    <w:rsid w:val="002E23E8"/>
    <w:rsid w:val="002E2662"/>
    <w:rsid w:val="002E3103"/>
    <w:rsid w:val="002E34AC"/>
    <w:rsid w:val="002E5A9C"/>
    <w:rsid w:val="002E60A8"/>
    <w:rsid w:val="002E611E"/>
    <w:rsid w:val="002E6A96"/>
    <w:rsid w:val="002E6EF2"/>
    <w:rsid w:val="002E7521"/>
    <w:rsid w:val="002F13E9"/>
    <w:rsid w:val="002F17A7"/>
    <w:rsid w:val="002F1980"/>
    <w:rsid w:val="002F36DE"/>
    <w:rsid w:val="002F4A55"/>
    <w:rsid w:val="002F4B93"/>
    <w:rsid w:val="002F4C07"/>
    <w:rsid w:val="002F521F"/>
    <w:rsid w:val="002F53D8"/>
    <w:rsid w:val="002F621B"/>
    <w:rsid w:val="002F6722"/>
    <w:rsid w:val="002F6D6F"/>
    <w:rsid w:val="00300947"/>
    <w:rsid w:val="00300EDD"/>
    <w:rsid w:val="0030187F"/>
    <w:rsid w:val="003030B8"/>
    <w:rsid w:val="0030373F"/>
    <w:rsid w:val="0030521F"/>
    <w:rsid w:val="00305239"/>
    <w:rsid w:val="00306309"/>
    <w:rsid w:val="003066D9"/>
    <w:rsid w:val="0031087A"/>
    <w:rsid w:val="0031182A"/>
    <w:rsid w:val="00311F15"/>
    <w:rsid w:val="0031326D"/>
    <w:rsid w:val="003150EE"/>
    <w:rsid w:val="00315AD7"/>
    <w:rsid w:val="00316227"/>
    <w:rsid w:val="00316B64"/>
    <w:rsid w:val="0031748C"/>
    <w:rsid w:val="00317DE0"/>
    <w:rsid w:val="00317E8F"/>
    <w:rsid w:val="00317EB7"/>
    <w:rsid w:val="00320FE4"/>
    <w:rsid w:val="00321469"/>
    <w:rsid w:val="00321AA6"/>
    <w:rsid w:val="00321D8E"/>
    <w:rsid w:val="003220BE"/>
    <w:rsid w:val="003227CD"/>
    <w:rsid w:val="003237C7"/>
    <w:rsid w:val="00324D30"/>
    <w:rsid w:val="00324FBF"/>
    <w:rsid w:val="00325614"/>
    <w:rsid w:val="00325CC7"/>
    <w:rsid w:val="00325D98"/>
    <w:rsid w:val="00325E12"/>
    <w:rsid w:val="00326164"/>
    <w:rsid w:val="0032650A"/>
    <w:rsid w:val="00326796"/>
    <w:rsid w:val="003267F4"/>
    <w:rsid w:val="00326A32"/>
    <w:rsid w:val="00331D7E"/>
    <w:rsid w:val="0033225E"/>
    <w:rsid w:val="00333114"/>
    <w:rsid w:val="00333142"/>
    <w:rsid w:val="003341AD"/>
    <w:rsid w:val="00334749"/>
    <w:rsid w:val="003348CB"/>
    <w:rsid w:val="00334907"/>
    <w:rsid w:val="00334BBB"/>
    <w:rsid w:val="00335B0D"/>
    <w:rsid w:val="0033610C"/>
    <w:rsid w:val="00336690"/>
    <w:rsid w:val="0033698A"/>
    <w:rsid w:val="00336B1A"/>
    <w:rsid w:val="00341700"/>
    <w:rsid w:val="00342CF3"/>
    <w:rsid w:val="00343C61"/>
    <w:rsid w:val="00344223"/>
    <w:rsid w:val="00344F5E"/>
    <w:rsid w:val="00345219"/>
    <w:rsid w:val="003458D1"/>
    <w:rsid w:val="00345E29"/>
    <w:rsid w:val="0034617C"/>
    <w:rsid w:val="00346229"/>
    <w:rsid w:val="00346477"/>
    <w:rsid w:val="00346D8A"/>
    <w:rsid w:val="003476C5"/>
    <w:rsid w:val="00350144"/>
    <w:rsid w:val="00350BC1"/>
    <w:rsid w:val="0035125F"/>
    <w:rsid w:val="003513F7"/>
    <w:rsid w:val="00352304"/>
    <w:rsid w:val="003529C0"/>
    <w:rsid w:val="00352FD6"/>
    <w:rsid w:val="00353F8E"/>
    <w:rsid w:val="0035522B"/>
    <w:rsid w:val="00355842"/>
    <w:rsid w:val="00355EEC"/>
    <w:rsid w:val="003561D0"/>
    <w:rsid w:val="00356B7C"/>
    <w:rsid w:val="00357417"/>
    <w:rsid w:val="00357523"/>
    <w:rsid w:val="00361F4B"/>
    <w:rsid w:val="0036221A"/>
    <w:rsid w:val="003622B8"/>
    <w:rsid w:val="003623EE"/>
    <w:rsid w:val="00362862"/>
    <w:rsid w:val="00362A3E"/>
    <w:rsid w:val="00362C87"/>
    <w:rsid w:val="00362E49"/>
    <w:rsid w:val="00363778"/>
    <w:rsid w:val="003646FB"/>
    <w:rsid w:val="003647BE"/>
    <w:rsid w:val="003662EC"/>
    <w:rsid w:val="00366701"/>
    <w:rsid w:val="00366825"/>
    <w:rsid w:val="00367C05"/>
    <w:rsid w:val="0037031F"/>
    <w:rsid w:val="00370902"/>
    <w:rsid w:val="003726CD"/>
    <w:rsid w:val="00373518"/>
    <w:rsid w:val="00373599"/>
    <w:rsid w:val="003746BB"/>
    <w:rsid w:val="0037497A"/>
    <w:rsid w:val="0037543E"/>
    <w:rsid w:val="003756E0"/>
    <w:rsid w:val="00375C86"/>
    <w:rsid w:val="003765B4"/>
    <w:rsid w:val="003770C8"/>
    <w:rsid w:val="00377FB9"/>
    <w:rsid w:val="00380CC7"/>
    <w:rsid w:val="0038116A"/>
    <w:rsid w:val="00381347"/>
    <w:rsid w:val="00382859"/>
    <w:rsid w:val="0038409A"/>
    <w:rsid w:val="00384465"/>
    <w:rsid w:val="00384722"/>
    <w:rsid w:val="0038489D"/>
    <w:rsid w:val="00385A82"/>
    <w:rsid w:val="00385D36"/>
    <w:rsid w:val="00386283"/>
    <w:rsid w:val="00386AF8"/>
    <w:rsid w:val="00387544"/>
    <w:rsid w:val="003875B4"/>
    <w:rsid w:val="0038782A"/>
    <w:rsid w:val="00387A35"/>
    <w:rsid w:val="00390CF1"/>
    <w:rsid w:val="00390D40"/>
    <w:rsid w:val="003912FE"/>
    <w:rsid w:val="00391A21"/>
    <w:rsid w:val="00391D74"/>
    <w:rsid w:val="003921C1"/>
    <w:rsid w:val="00392337"/>
    <w:rsid w:val="003923EB"/>
    <w:rsid w:val="00392CD8"/>
    <w:rsid w:val="00392EA0"/>
    <w:rsid w:val="0039308B"/>
    <w:rsid w:val="003930EF"/>
    <w:rsid w:val="00393688"/>
    <w:rsid w:val="00393848"/>
    <w:rsid w:val="00393BBA"/>
    <w:rsid w:val="003943E4"/>
    <w:rsid w:val="00394C65"/>
    <w:rsid w:val="00395729"/>
    <w:rsid w:val="0039598D"/>
    <w:rsid w:val="00396051"/>
    <w:rsid w:val="00396564"/>
    <w:rsid w:val="00396640"/>
    <w:rsid w:val="00396ACA"/>
    <w:rsid w:val="00396C70"/>
    <w:rsid w:val="003972BD"/>
    <w:rsid w:val="0039764F"/>
    <w:rsid w:val="003977AB"/>
    <w:rsid w:val="003A089A"/>
    <w:rsid w:val="003A0D23"/>
    <w:rsid w:val="003A260F"/>
    <w:rsid w:val="003A337A"/>
    <w:rsid w:val="003A3A79"/>
    <w:rsid w:val="003A439B"/>
    <w:rsid w:val="003A4839"/>
    <w:rsid w:val="003A4B47"/>
    <w:rsid w:val="003A4E11"/>
    <w:rsid w:val="003A5269"/>
    <w:rsid w:val="003A576D"/>
    <w:rsid w:val="003A5D45"/>
    <w:rsid w:val="003A684E"/>
    <w:rsid w:val="003A735A"/>
    <w:rsid w:val="003A7587"/>
    <w:rsid w:val="003A7B1D"/>
    <w:rsid w:val="003A7BD1"/>
    <w:rsid w:val="003B01DA"/>
    <w:rsid w:val="003B01EC"/>
    <w:rsid w:val="003B05F6"/>
    <w:rsid w:val="003B0B4B"/>
    <w:rsid w:val="003B0E42"/>
    <w:rsid w:val="003B1B65"/>
    <w:rsid w:val="003B1EA1"/>
    <w:rsid w:val="003B22D8"/>
    <w:rsid w:val="003B30DE"/>
    <w:rsid w:val="003B36B0"/>
    <w:rsid w:val="003B3B1F"/>
    <w:rsid w:val="003B3FFE"/>
    <w:rsid w:val="003B50DA"/>
    <w:rsid w:val="003B5630"/>
    <w:rsid w:val="003B56DC"/>
    <w:rsid w:val="003B612E"/>
    <w:rsid w:val="003B6760"/>
    <w:rsid w:val="003C07DF"/>
    <w:rsid w:val="003C1156"/>
    <w:rsid w:val="003C2533"/>
    <w:rsid w:val="003C2EEA"/>
    <w:rsid w:val="003C35A5"/>
    <w:rsid w:val="003C39ED"/>
    <w:rsid w:val="003C3D89"/>
    <w:rsid w:val="003C47B4"/>
    <w:rsid w:val="003C5D70"/>
    <w:rsid w:val="003C5D91"/>
    <w:rsid w:val="003C5F9F"/>
    <w:rsid w:val="003C610C"/>
    <w:rsid w:val="003C6E3A"/>
    <w:rsid w:val="003D0622"/>
    <w:rsid w:val="003D0C6D"/>
    <w:rsid w:val="003D31D4"/>
    <w:rsid w:val="003D3682"/>
    <w:rsid w:val="003D4E42"/>
    <w:rsid w:val="003D512A"/>
    <w:rsid w:val="003D5551"/>
    <w:rsid w:val="003D56F4"/>
    <w:rsid w:val="003D638F"/>
    <w:rsid w:val="003D6429"/>
    <w:rsid w:val="003D70F1"/>
    <w:rsid w:val="003D7279"/>
    <w:rsid w:val="003E228E"/>
    <w:rsid w:val="003E56E1"/>
    <w:rsid w:val="003E6709"/>
    <w:rsid w:val="003E6AB7"/>
    <w:rsid w:val="003E7204"/>
    <w:rsid w:val="003E74BA"/>
    <w:rsid w:val="003E75B3"/>
    <w:rsid w:val="003E77C3"/>
    <w:rsid w:val="003F0AE6"/>
    <w:rsid w:val="003F1077"/>
    <w:rsid w:val="003F1D7E"/>
    <w:rsid w:val="003F377F"/>
    <w:rsid w:val="003F4833"/>
    <w:rsid w:val="003F49DA"/>
    <w:rsid w:val="003F526B"/>
    <w:rsid w:val="003F58DD"/>
    <w:rsid w:val="003F5C0C"/>
    <w:rsid w:val="003F6CB0"/>
    <w:rsid w:val="003F7BA1"/>
    <w:rsid w:val="004000BE"/>
    <w:rsid w:val="00402BF8"/>
    <w:rsid w:val="00403701"/>
    <w:rsid w:val="00403872"/>
    <w:rsid w:val="00403B09"/>
    <w:rsid w:val="004040CE"/>
    <w:rsid w:val="00404559"/>
    <w:rsid w:val="00404DA6"/>
    <w:rsid w:val="0040572B"/>
    <w:rsid w:val="0040587B"/>
    <w:rsid w:val="00405C18"/>
    <w:rsid w:val="00405EB5"/>
    <w:rsid w:val="004068BA"/>
    <w:rsid w:val="00406DBF"/>
    <w:rsid w:val="004077BB"/>
    <w:rsid w:val="0041035C"/>
    <w:rsid w:val="0041091C"/>
    <w:rsid w:val="00410D63"/>
    <w:rsid w:val="00411316"/>
    <w:rsid w:val="00411401"/>
    <w:rsid w:val="004114B5"/>
    <w:rsid w:val="004116C1"/>
    <w:rsid w:val="004116DA"/>
    <w:rsid w:val="00411E60"/>
    <w:rsid w:val="0041226A"/>
    <w:rsid w:val="00412A26"/>
    <w:rsid w:val="004138A6"/>
    <w:rsid w:val="00413A49"/>
    <w:rsid w:val="00413AE2"/>
    <w:rsid w:val="00413DD6"/>
    <w:rsid w:val="00414380"/>
    <w:rsid w:val="00414721"/>
    <w:rsid w:val="00414852"/>
    <w:rsid w:val="004151F8"/>
    <w:rsid w:val="0041529E"/>
    <w:rsid w:val="004153BB"/>
    <w:rsid w:val="004156F7"/>
    <w:rsid w:val="00415E9C"/>
    <w:rsid w:val="0041638B"/>
    <w:rsid w:val="004165F0"/>
    <w:rsid w:val="004168AF"/>
    <w:rsid w:val="00417494"/>
    <w:rsid w:val="00417BF6"/>
    <w:rsid w:val="00420124"/>
    <w:rsid w:val="00420D2E"/>
    <w:rsid w:val="00421F71"/>
    <w:rsid w:val="00421FD7"/>
    <w:rsid w:val="0042240A"/>
    <w:rsid w:val="00423936"/>
    <w:rsid w:val="00423FCA"/>
    <w:rsid w:val="00424628"/>
    <w:rsid w:val="00424935"/>
    <w:rsid w:val="00425EE7"/>
    <w:rsid w:val="00426DE8"/>
    <w:rsid w:val="00430D6C"/>
    <w:rsid w:val="00431E3F"/>
    <w:rsid w:val="00432F5A"/>
    <w:rsid w:val="00434298"/>
    <w:rsid w:val="0043505B"/>
    <w:rsid w:val="004368A0"/>
    <w:rsid w:val="0043763F"/>
    <w:rsid w:val="004407CD"/>
    <w:rsid w:val="00440C8A"/>
    <w:rsid w:val="004411B4"/>
    <w:rsid w:val="00441D84"/>
    <w:rsid w:val="004421BA"/>
    <w:rsid w:val="0044263C"/>
    <w:rsid w:val="00442CF0"/>
    <w:rsid w:val="00442E03"/>
    <w:rsid w:val="004438FB"/>
    <w:rsid w:val="004443D0"/>
    <w:rsid w:val="004449CF"/>
    <w:rsid w:val="004466EA"/>
    <w:rsid w:val="00447A7D"/>
    <w:rsid w:val="00450478"/>
    <w:rsid w:val="004506D1"/>
    <w:rsid w:val="00450736"/>
    <w:rsid w:val="00451198"/>
    <w:rsid w:val="004512EA"/>
    <w:rsid w:val="00452221"/>
    <w:rsid w:val="00453016"/>
    <w:rsid w:val="00453D33"/>
    <w:rsid w:val="00453DCE"/>
    <w:rsid w:val="0045416B"/>
    <w:rsid w:val="00454374"/>
    <w:rsid w:val="00454468"/>
    <w:rsid w:val="0045494B"/>
    <w:rsid w:val="00454DA4"/>
    <w:rsid w:val="00454F8D"/>
    <w:rsid w:val="004557A1"/>
    <w:rsid w:val="0046086B"/>
    <w:rsid w:val="004617DE"/>
    <w:rsid w:val="00461F92"/>
    <w:rsid w:val="004622D6"/>
    <w:rsid w:val="0046341F"/>
    <w:rsid w:val="00463921"/>
    <w:rsid w:val="004642D9"/>
    <w:rsid w:val="00466B82"/>
    <w:rsid w:val="00467019"/>
    <w:rsid w:val="004677FD"/>
    <w:rsid w:val="00470149"/>
    <w:rsid w:val="00470383"/>
    <w:rsid w:val="00470425"/>
    <w:rsid w:val="00471603"/>
    <w:rsid w:val="00471A4A"/>
    <w:rsid w:val="00472157"/>
    <w:rsid w:val="004729A4"/>
    <w:rsid w:val="00472C4E"/>
    <w:rsid w:val="004735DF"/>
    <w:rsid w:val="00473877"/>
    <w:rsid w:val="0047628F"/>
    <w:rsid w:val="0047702F"/>
    <w:rsid w:val="004779E9"/>
    <w:rsid w:val="00480003"/>
    <w:rsid w:val="004800E9"/>
    <w:rsid w:val="0048029D"/>
    <w:rsid w:val="00480731"/>
    <w:rsid w:val="00480B2D"/>
    <w:rsid w:val="00481F2C"/>
    <w:rsid w:val="00482234"/>
    <w:rsid w:val="0048278B"/>
    <w:rsid w:val="00482AF9"/>
    <w:rsid w:val="00482CBA"/>
    <w:rsid w:val="00483379"/>
    <w:rsid w:val="00484C5E"/>
    <w:rsid w:val="004875CA"/>
    <w:rsid w:val="00487E67"/>
    <w:rsid w:val="00487EF6"/>
    <w:rsid w:val="00487F3D"/>
    <w:rsid w:val="0049065A"/>
    <w:rsid w:val="004908D4"/>
    <w:rsid w:val="00492AB0"/>
    <w:rsid w:val="00493132"/>
    <w:rsid w:val="00493AB6"/>
    <w:rsid w:val="00494BBB"/>
    <w:rsid w:val="00494CEF"/>
    <w:rsid w:val="0049513A"/>
    <w:rsid w:val="00495146"/>
    <w:rsid w:val="004951E9"/>
    <w:rsid w:val="004955BD"/>
    <w:rsid w:val="004956B4"/>
    <w:rsid w:val="00495C0E"/>
    <w:rsid w:val="00495D91"/>
    <w:rsid w:val="00496004"/>
    <w:rsid w:val="004A054B"/>
    <w:rsid w:val="004A064E"/>
    <w:rsid w:val="004A16BC"/>
    <w:rsid w:val="004A1B5E"/>
    <w:rsid w:val="004A3361"/>
    <w:rsid w:val="004A3CEB"/>
    <w:rsid w:val="004A460D"/>
    <w:rsid w:val="004A5136"/>
    <w:rsid w:val="004A60A5"/>
    <w:rsid w:val="004A69D8"/>
    <w:rsid w:val="004A6A69"/>
    <w:rsid w:val="004A7491"/>
    <w:rsid w:val="004A77AB"/>
    <w:rsid w:val="004B0CF9"/>
    <w:rsid w:val="004B0FBB"/>
    <w:rsid w:val="004B2B28"/>
    <w:rsid w:val="004B43C4"/>
    <w:rsid w:val="004B5603"/>
    <w:rsid w:val="004B601C"/>
    <w:rsid w:val="004B664B"/>
    <w:rsid w:val="004B782D"/>
    <w:rsid w:val="004C2A1F"/>
    <w:rsid w:val="004C2AFE"/>
    <w:rsid w:val="004C3680"/>
    <w:rsid w:val="004C3ECE"/>
    <w:rsid w:val="004C54ED"/>
    <w:rsid w:val="004C7596"/>
    <w:rsid w:val="004C779E"/>
    <w:rsid w:val="004C7D8A"/>
    <w:rsid w:val="004D0950"/>
    <w:rsid w:val="004D0CAC"/>
    <w:rsid w:val="004D1311"/>
    <w:rsid w:val="004D19D0"/>
    <w:rsid w:val="004D2CC6"/>
    <w:rsid w:val="004D5123"/>
    <w:rsid w:val="004D5A44"/>
    <w:rsid w:val="004D5E53"/>
    <w:rsid w:val="004D61EB"/>
    <w:rsid w:val="004D644B"/>
    <w:rsid w:val="004D6684"/>
    <w:rsid w:val="004D68D2"/>
    <w:rsid w:val="004D6B08"/>
    <w:rsid w:val="004D6EBE"/>
    <w:rsid w:val="004D7AE3"/>
    <w:rsid w:val="004E00F1"/>
    <w:rsid w:val="004E0911"/>
    <w:rsid w:val="004E1CA0"/>
    <w:rsid w:val="004E21DD"/>
    <w:rsid w:val="004E2239"/>
    <w:rsid w:val="004E22C0"/>
    <w:rsid w:val="004E2657"/>
    <w:rsid w:val="004E29D7"/>
    <w:rsid w:val="004E4225"/>
    <w:rsid w:val="004E4E63"/>
    <w:rsid w:val="004E4E73"/>
    <w:rsid w:val="004E4FD0"/>
    <w:rsid w:val="004E50E8"/>
    <w:rsid w:val="004E59A0"/>
    <w:rsid w:val="004E66BC"/>
    <w:rsid w:val="004E6E90"/>
    <w:rsid w:val="004E7F6D"/>
    <w:rsid w:val="004F0246"/>
    <w:rsid w:val="004F0348"/>
    <w:rsid w:val="004F0425"/>
    <w:rsid w:val="004F048E"/>
    <w:rsid w:val="004F052A"/>
    <w:rsid w:val="004F08BB"/>
    <w:rsid w:val="004F2DE7"/>
    <w:rsid w:val="004F30BE"/>
    <w:rsid w:val="004F447F"/>
    <w:rsid w:val="004F477D"/>
    <w:rsid w:val="004F6F4D"/>
    <w:rsid w:val="004F744A"/>
    <w:rsid w:val="004F7BE6"/>
    <w:rsid w:val="00500DE3"/>
    <w:rsid w:val="0050145F"/>
    <w:rsid w:val="00502BAB"/>
    <w:rsid w:val="005031AC"/>
    <w:rsid w:val="0050322F"/>
    <w:rsid w:val="00503407"/>
    <w:rsid w:val="00503814"/>
    <w:rsid w:val="005042B3"/>
    <w:rsid w:val="005043B4"/>
    <w:rsid w:val="00505942"/>
    <w:rsid w:val="00505AB1"/>
    <w:rsid w:val="00505D17"/>
    <w:rsid w:val="005066BF"/>
    <w:rsid w:val="005078B6"/>
    <w:rsid w:val="00507DDE"/>
    <w:rsid w:val="00510952"/>
    <w:rsid w:val="00512141"/>
    <w:rsid w:val="00512213"/>
    <w:rsid w:val="00512511"/>
    <w:rsid w:val="005128BA"/>
    <w:rsid w:val="00512E42"/>
    <w:rsid w:val="00512EA6"/>
    <w:rsid w:val="00513C14"/>
    <w:rsid w:val="00513D22"/>
    <w:rsid w:val="00514E44"/>
    <w:rsid w:val="00515B0D"/>
    <w:rsid w:val="00515C7D"/>
    <w:rsid w:val="00515D5A"/>
    <w:rsid w:val="00517846"/>
    <w:rsid w:val="00517908"/>
    <w:rsid w:val="005204B6"/>
    <w:rsid w:val="005207E4"/>
    <w:rsid w:val="00520AC5"/>
    <w:rsid w:val="00521122"/>
    <w:rsid w:val="005211BC"/>
    <w:rsid w:val="00521438"/>
    <w:rsid w:val="0052149A"/>
    <w:rsid w:val="00521564"/>
    <w:rsid w:val="005216B6"/>
    <w:rsid w:val="00521DA3"/>
    <w:rsid w:val="00522CFF"/>
    <w:rsid w:val="00523B60"/>
    <w:rsid w:val="00525787"/>
    <w:rsid w:val="00526307"/>
    <w:rsid w:val="00526989"/>
    <w:rsid w:val="00527382"/>
    <w:rsid w:val="00530E49"/>
    <w:rsid w:val="00531C08"/>
    <w:rsid w:val="00531F4D"/>
    <w:rsid w:val="0053251A"/>
    <w:rsid w:val="005328A5"/>
    <w:rsid w:val="005329D8"/>
    <w:rsid w:val="00532BE0"/>
    <w:rsid w:val="00533003"/>
    <w:rsid w:val="005337C6"/>
    <w:rsid w:val="00534020"/>
    <w:rsid w:val="0053462F"/>
    <w:rsid w:val="00534FF8"/>
    <w:rsid w:val="00535E03"/>
    <w:rsid w:val="005366F0"/>
    <w:rsid w:val="00536924"/>
    <w:rsid w:val="00536D28"/>
    <w:rsid w:val="005371BD"/>
    <w:rsid w:val="0053789D"/>
    <w:rsid w:val="00537C79"/>
    <w:rsid w:val="005400C6"/>
    <w:rsid w:val="00540A36"/>
    <w:rsid w:val="005414BC"/>
    <w:rsid w:val="00541BA4"/>
    <w:rsid w:val="00541C78"/>
    <w:rsid w:val="00541FE7"/>
    <w:rsid w:val="00543404"/>
    <w:rsid w:val="005438CE"/>
    <w:rsid w:val="005439D3"/>
    <w:rsid w:val="00543C0D"/>
    <w:rsid w:val="00543DFD"/>
    <w:rsid w:val="00543EDC"/>
    <w:rsid w:val="00544458"/>
    <w:rsid w:val="005447B6"/>
    <w:rsid w:val="0054483F"/>
    <w:rsid w:val="00544DF2"/>
    <w:rsid w:val="00546B0D"/>
    <w:rsid w:val="00550100"/>
    <w:rsid w:val="005532C8"/>
    <w:rsid w:val="00554B2E"/>
    <w:rsid w:val="00554FE6"/>
    <w:rsid w:val="0055588F"/>
    <w:rsid w:val="00555CE0"/>
    <w:rsid w:val="00555FEE"/>
    <w:rsid w:val="005561E0"/>
    <w:rsid w:val="0055629D"/>
    <w:rsid w:val="005573C0"/>
    <w:rsid w:val="00560572"/>
    <w:rsid w:val="00560FA8"/>
    <w:rsid w:val="00561667"/>
    <w:rsid w:val="00561B5E"/>
    <w:rsid w:val="00561D5D"/>
    <w:rsid w:val="00563410"/>
    <w:rsid w:val="0056341B"/>
    <w:rsid w:val="00565E74"/>
    <w:rsid w:val="00566C79"/>
    <w:rsid w:val="00567005"/>
    <w:rsid w:val="00570088"/>
    <w:rsid w:val="005700CA"/>
    <w:rsid w:val="00570C56"/>
    <w:rsid w:val="005710C0"/>
    <w:rsid w:val="005715B4"/>
    <w:rsid w:val="00571C3A"/>
    <w:rsid w:val="00571E9C"/>
    <w:rsid w:val="00572384"/>
    <w:rsid w:val="00574522"/>
    <w:rsid w:val="00574702"/>
    <w:rsid w:val="005750F3"/>
    <w:rsid w:val="005755F8"/>
    <w:rsid w:val="005762F8"/>
    <w:rsid w:val="005772AB"/>
    <w:rsid w:val="00577AAF"/>
    <w:rsid w:val="00580D5B"/>
    <w:rsid w:val="00582A80"/>
    <w:rsid w:val="00582C26"/>
    <w:rsid w:val="00582E56"/>
    <w:rsid w:val="00582E82"/>
    <w:rsid w:val="00582FC4"/>
    <w:rsid w:val="005832F3"/>
    <w:rsid w:val="005837FE"/>
    <w:rsid w:val="005844C0"/>
    <w:rsid w:val="00584692"/>
    <w:rsid w:val="005849CE"/>
    <w:rsid w:val="00584AA3"/>
    <w:rsid w:val="00585291"/>
    <w:rsid w:val="00585675"/>
    <w:rsid w:val="00585FAA"/>
    <w:rsid w:val="005862A1"/>
    <w:rsid w:val="0058653A"/>
    <w:rsid w:val="0059062C"/>
    <w:rsid w:val="00590EB1"/>
    <w:rsid w:val="00590F32"/>
    <w:rsid w:val="00592179"/>
    <w:rsid w:val="00592B52"/>
    <w:rsid w:val="005937E2"/>
    <w:rsid w:val="005939E8"/>
    <w:rsid w:val="005943FE"/>
    <w:rsid w:val="0059441C"/>
    <w:rsid w:val="00594697"/>
    <w:rsid w:val="00595002"/>
    <w:rsid w:val="005954BA"/>
    <w:rsid w:val="00596288"/>
    <w:rsid w:val="00596A37"/>
    <w:rsid w:val="005974DD"/>
    <w:rsid w:val="005979F6"/>
    <w:rsid w:val="00597DCA"/>
    <w:rsid w:val="005A02CF"/>
    <w:rsid w:val="005A04F5"/>
    <w:rsid w:val="005A19C8"/>
    <w:rsid w:val="005A2291"/>
    <w:rsid w:val="005A2615"/>
    <w:rsid w:val="005A2684"/>
    <w:rsid w:val="005A4968"/>
    <w:rsid w:val="005A4A2A"/>
    <w:rsid w:val="005A4DBE"/>
    <w:rsid w:val="005A557A"/>
    <w:rsid w:val="005A5F71"/>
    <w:rsid w:val="005A6057"/>
    <w:rsid w:val="005A6B0D"/>
    <w:rsid w:val="005A7607"/>
    <w:rsid w:val="005A77CB"/>
    <w:rsid w:val="005B01D5"/>
    <w:rsid w:val="005B0843"/>
    <w:rsid w:val="005B11F8"/>
    <w:rsid w:val="005B1FB6"/>
    <w:rsid w:val="005B2ACB"/>
    <w:rsid w:val="005B430E"/>
    <w:rsid w:val="005B47BF"/>
    <w:rsid w:val="005B47F7"/>
    <w:rsid w:val="005B5FCB"/>
    <w:rsid w:val="005B61F7"/>
    <w:rsid w:val="005B6B5E"/>
    <w:rsid w:val="005B72DA"/>
    <w:rsid w:val="005B7787"/>
    <w:rsid w:val="005B7A7A"/>
    <w:rsid w:val="005B7C85"/>
    <w:rsid w:val="005B7E90"/>
    <w:rsid w:val="005B7F22"/>
    <w:rsid w:val="005C0B36"/>
    <w:rsid w:val="005C0B94"/>
    <w:rsid w:val="005C13DB"/>
    <w:rsid w:val="005C13EF"/>
    <w:rsid w:val="005C1806"/>
    <w:rsid w:val="005C1A8C"/>
    <w:rsid w:val="005C1B0D"/>
    <w:rsid w:val="005C256A"/>
    <w:rsid w:val="005C3291"/>
    <w:rsid w:val="005C3509"/>
    <w:rsid w:val="005C35D4"/>
    <w:rsid w:val="005C3ACC"/>
    <w:rsid w:val="005C4283"/>
    <w:rsid w:val="005C4382"/>
    <w:rsid w:val="005C5A86"/>
    <w:rsid w:val="005C6FE5"/>
    <w:rsid w:val="005C710E"/>
    <w:rsid w:val="005D009A"/>
    <w:rsid w:val="005D0BEB"/>
    <w:rsid w:val="005D0CBA"/>
    <w:rsid w:val="005D11BE"/>
    <w:rsid w:val="005D14FD"/>
    <w:rsid w:val="005D1E71"/>
    <w:rsid w:val="005D2B0A"/>
    <w:rsid w:val="005D3232"/>
    <w:rsid w:val="005D34D2"/>
    <w:rsid w:val="005D534F"/>
    <w:rsid w:val="005D557F"/>
    <w:rsid w:val="005D5E1D"/>
    <w:rsid w:val="005E0929"/>
    <w:rsid w:val="005E26D5"/>
    <w:rsid w:val="005E2D3B"/>
    <w:rsid w:val="005E2DCE"/>
    <w:rsid w:val="005E2E5C"/>
    <w:rsid w:val="005E345E"/>
    <w:rsid w:val="005E3C76"/>
    <w:rsid w:val="005E4FD2"/>
    <w:rsid w:val="005E5230"/>
    <w:rsid w:val="005E6593"/>
    <w:rsid w:val="005E69B7"/>
    <w:rsid w:val="005E6F51"/>
    <w:rsid w:val="005E75EC"/>
    <w:rsid w:val="005E762E"/>
    <w:rsid w:val="005F0CB8"/>
    <w:rsid w:val="005F1D35"/>
    <w:rsid w:val="005F3138"/>
    <w:rsid w:val="005F3632"/>
    <w:rsid w:val="005F3DEA"/>
    <w:rsid w:val="005F44FC"/>
    <w:rsid w:val="005F4940"/>
    <w:rsid w:val="005F4AFB"/>
    <w:rsid w:val="005F5393"/>
    <w:rsid w:val="005F67F4"/>
    <w:rsid w:val="005F6EFD"/>
    <w:rsid w:val="005F7821"/>
    <w:rsid w:val="0060050A"/>
    <w:rsid w:val="006018DB"/>
    <w:rsid w:val="006029E0"/>
    <w:rsid w:val="00603262"/>
    <w:rsid w:val="00604D42"/>
    <w:rsid w:val="00607C0F"/>
    <w:rsid w:val="00607D5D"/>
    <w:rsid w:val="00610F23"/>
    <w:rsid w:val="0061128C"/>
    <w:rsid w:val="00611E20"/>
    <w:rsid w:val="00611F8A"/>
    <w:rsid w:val="00612021"/>
    <w:rsid w:val="0061231B"/>
    <w:rsid w:val="00613021"/>
    <w:rsid w:val="006133EA"/>
    <w:rsid w:val="00613B42"/>
    <w:rsid w:val="006144EA"/>
    <w:rsid w:val="00615096"/>
    <w:rsid w:val="00615A85"/>
    <w:rsid w:val="0061609A"/>
    <w:rsid w:val="006165C1"/>
    <w:rsid w:val="00617F6C"/>
    <w:rsid w:val="006204A7"/>
    <w:rsid w:val="00620555"/>
    <w:rsid w:val="00620D74"/>
    <w:rsid w:val="00620F67"/>
    <w:rsid w:val="006212D4"/>
    <w:rsid w:val="00621A5E"/>
    <w:rsid w:val="00621EE5"/>
    <w:rsid w:val="00623210"/>
    <w:rsid w:val="00623B98"/>
    <w:rsid w:val="00624423"/>
    <w:rsid w:val="006250F6"/>
    <w:rsid w:val="0062583A"/>
    <w:rsid w:val="0062605F"/>
    <w:rsid w:val="006263EC"/>
    <w:rsid w:val="00626434"/>
    <w:rsid w:val="00626503"/>
    <w:rsid w:val="006265C9"/>
    <w:rsid w:val="00630444"/>
    <w:rsid w:val="006312B4"/>
    <w:rsid w:val="0063158C"/>
    <w:rsid w:val="00631E0B"/>
    <w:rsid w:val="006320A2"/>
    <w:rsid w:val="006352A4"/>
    <w:rsid w:val="006355A9"/>
    <w:rsid w:val="00635A80"/>
    <w:rsid w:val="006370B8"/>
    <w:rsid w:val="0063731A"/>
    <w:rsid w:val="00637D70"/>
    <w:rsid w:val="00640616"/>
    <w:rsid w:val="006412F3"/>
    <w:rsid w:val="00641366"/>
    <w:rsid w:val="00641705"/>
    <w:rsid w:val="00641940"/>
    <w:rsid w:val="0064305E"/>
    <w:rsid w:val="006430E7"/>
    <w:rsid w:val="00643E92"/>
    <w:rsid w:val="006444AB"/>
    <w:rsid w:val="00644693"/>
    <w:rsid w:val="0064473B"/>
    <w:rsid w:val="00644FC6"/>
    <w:rsid w:val="00645600"/>
    <w:rsid w:val="00646DC8"/>
    <w:rsid w:val="00646FAD"/>
    <w:rsid w:val="006470AA"/>
    <w:rsid w:val="00647713"/>
    <w:rsid w:val="00647ED5"/>
    <w:rsid w:val="00650391"/>
    <w:rsid w:val="006507F5"/>
    <w:rsid w:val="00650D13"/>
    <w:rsid w:val="006510FD"/>
    <w:rsid w:val="006512D9"/>
    <w:rsid w:val="006515CF"/>
    <w:rsid w:val="00651ABF"/>
    <w:rsid w:val="00652CED"/>
    <w:rsid w:val="006534E1"/>
    <w:rsid w:val="006537A3"/>
    <w:rsid w:val="006548EA"/>
    <w:rsid w:val="00657AC3"/>
    <w:rsid w:val="00660BD3"/>
    <w:rsid w:val="00661B69"/>
    <w:rsid w:val="00662A12"/>
    <w:rsid w:val="00662C2A"/>
    <w:rsid w:val="006636DD"/>
    <w:rsid w:val="00664059"/>
    <w:rsid w:val="00664483"/>
    <w:rsid w:val="006650E3"/>
    <w:rsid w:val="006656AD"/>
    <w:rsid w:val="006659D6"/>
    <w:rsid w:val="00666332"/>
    <w:rsid w:val="006673D6"/>
    <w:rsid w:val="00667D5A"/>
    <w:rsid w:val="0067042A"/>
    <w:rsid w:val="00670F4F"/>
    <w:rsid w:val="00671CF9"/>
    <w:rsid w:val="00671D49"/>
    <w:rsid w:val="00672455"/>
    <w:rsid w:val="00672D39"/>
    <w:rsid w:val="00673285"/>
    <w:rsid w:val="00673B38"/>
    <w:rsid w:val="00674478"/>
    <w:rsid w:val="0067458A"/>
    <w:rsid w:val="00674BC7"/>
    <w:rsid w:val="00675776"/>
    <w:rsid w:val="00675CCB"/>
    <w:rsid w:val="00677294"/>
    <w:rsid w:val="00677F56"/>
    <w:rsid w:val="00680DF1"/>
    <w:rsid w:val="00681CDF"/>
    <w:rsid w:val="00682B1D"/>
    <w:rsid w:val="00683E0D"/>
    <w:rsid w:val="0068440F"/>
    <w:rsid w:val="00684AA2"/>
    <w:rsid w:val="00684B3A"/>
    <w:rsid w:val="006855E1"/>
    <w:rsid w:val="00686E89"/>
    <w:rsid w:val="00690FB0"/>
    <w:rsid w:val="006919FC"/>
    <w:rsid w:val="00692BB9"/>
    <w:rsid w:val="00693704"/>
    <w:rsid w:val="00693F23"/>
    <w:rsid w:val="00693FEC"/>
    <w:rsid w:val="006940F6"/>
    <w:rsid w:val="006946AF"/>
    <w:rsid w:val="00694C3F"/>
    <w:rsid w:val="00695B88"/>
    <w:rsid w:val="00697F9A"/>
    <w:rsid w:val="006A026B"/>
    <w:rsid w:val="006A200B"/>
    <w:rsid w:val="006A2275"/>
    <w:rsid w:val="006A2A2E"/>
    <w:rsid w:val="006A2AEB"/>
    <w:rsid w:val="006A2C82"/>
    <w:rsid w:val="006A3A03"/>
    <w:rsid w:val="006A419D"/>
    <w:rsid w:val="006A4282"/>
    <w:rsid w:val="006A52F1"/>
    <w:rsid w:val="006A538F"/>
    <w:rsid w:val="006A5984"/>
    <w:rsid w:val="006A5CC2"/>
    <w:rsid w:val="006A5F21"/>
    <w:rsid w:val="006A6020"/>
    <w:rsid w:val="006A68A1"/>
    <w:rsid w:val="006A6C60"/>
    <w:rsid w:val="006A6C9A"/>
    <w:rsid w:val="006A74B5"/>
    <w:rsid w:val="006A7DEB"/>
    <w:rsid w:val="006B041B"/>
    <w:rsid w:val="006B070E"/>
    <w:rsid w:val="006B0C70"/>
    <w:rsid w:val="006B1579"/>
    <w:rsid w:val="006B2DC7"/>
    <w:rsid w:val="006B2EDE"/>
    <w:rsid w:val="006B3D23"/>
    <w:rsid w:val="006B47BE"/>
    <w:rsid w:val="006B483D"/>
    <w:rsid w:val="006B63FD"/>
    <w:rsid w:val="006B6E69"/>
    <w:rsid w:val="006C19DD"/>
    <w:rsid w:val="006C2E13"/>
    <w:rsid w:val="006C2F19"/>
    <w:rsid w:val="006C46C9"/>
    <w:rsid w:val="006C4B0A"/>
    <w:rsid w:val="006C52C7"/>
    <w:rsid w:val="006C55E6"/>
    <w:rsid w:val="006C5D52"/>
    <w:rsid w:val="006C60BB"/>
    <w:rsid w:val="006C6217"/>
    <w:rsid w:val="006C63B9"/>
    <w:rsid w:val="006C657D"/>
    <w:rsid w:val="006C6742"/>
    <w:rsid w:val="006C7160"/>
    <w:rsid w:val="006D0276"/>
    <w:rsid w:val="006D02B9"/>
    <w:rsid w:val="006D13F7"/>
    <w:rsid w:val="006D27D5"/>
    <w:rsid w:val="006D33A3"/>
    <w:rsid w:val="006D34D6"/>
    <w:rsid w:val="006D37F5"/>
    <w:rsid w:val="006D3928"/>
    <w:rsid w:val="006D4386"/>
    <w:rsid w:val="006D5150"/>
    <w:rsid w:val="006D54E8"/>
    <w:rsid w:val="006D59EA"/>
    <w:rsid w:val="006D5C7F"/>
    <w:rsid w:val="006D6C26"/>
    <w:rsid w:val="006E047C"/>
    <w:rsid w:val="006E0C80"/>
    <w:rsid w:val="006E1FD0"/>
    <w:rsid w:val="006E3541"/>
    <w:rsid w:val="006E4B26"/>
    <w:rsid w:val="006E52CB"/>
    <w:rsid w:val="006E569F"/>
    <w:rsid w:val="006E58F9"/>
    <w:rsid w:val="006E6F03"/>
    <w:rsid w:val="006F1412"/>
    <w:rsid w:val="006F1D1C"/>
    <w:rsid w:val="006F2A7D"/>
    <w:rsid w:val="006F33AC"/>
    <w:rsid w:val="006F37A3"/>
    <w:rsid w:val="006F4561"/>
    <w:rsid w:val="006F48B5"/>
    <w:rsid w:val="006F48F2"/>
    <w:rsid w:val="006F491E"/>
    <w:rsid w:val="006F72B5"/>
    <w:rsid w:val="007030F8"/>
    <w:rsid w:val="00703773"/>
    <w:rsid w:val="007047CE"/>
    <w:rsid w:val="00704BDF"/>
    <w:rsid w:val="00704CC9"/>
    <w:rsid w:val="00705B36"/>
    <w:rsid w:val="00705DD2"/>
    <w:rsid w:val="00705FA0"/>
    <w:rsid w:val="00706213"/>
    <w:rsid w:val="00706B48"/>
    <w:rsid w:val="00706BD9"/>
    <w:rsid w:val="00706C31"/>
    <w:rsid w:val="00706F91"/>
    <w:rsid w:val="00707142"/>
    <w:rsid w:val="007102D1"/>
    <w:rsid w:val="007102E0"/>
    <w:rsid w:val="00713F19"/>
    <w:rsid w:val="007142BA"/>
    <w:rsid w:val="0071449D"/>
    <w:rsid w:val="007156FA"/>
    <w:rsid w:val="00715753"/>
    <w:rsid w:val="0071624A"/>
    <w:rsid w:val="00716FA4"/>
    <w:rsid w:val="00716FB8"/>
    <w:rsid w:val="007173AE"/>
    <w:rsid w:val="007173FD"/>
    <w:rsid w:val="007175FA"/>
    <w:rsid w:val="00717A33"/>
    <w:rsid w:val="00717D67"/>
    <w:rsid w:val="00717F67"/>
    <w:rsid w:val="00717FFA"/>
    <w:rsid w:val="00720949"/>
    <w:rsid w:val="00721510"/>
    <w:rsid w:val="007217FB"/>
    <w:rsid w:val="0072188D"/>
    <w:rsid w:val="00722002"/>
    <w:rsid w:val="007220DB"/>
    <w:rsid w:val="0072260A"/>
    <w:rsid w:val="00723798"/>
    <w:rsid w:val="007239FC"/>
    <w:rsid w:val="00723D18"/>
    <w:rsid w:val="00724BA3"/>
    <w:rsid w:val="0072516A"/>
    <w:rsid w:val="0072551B"/>
    <w:rsid w:val="007255AF"/>
    <w:rsid w:val="007258C2"/>
    <w:rsid w:val="00725AC5"/>
    <w:rsid w:val="00726195"/>
    <w:rsid w:val="00726C4C"/>
    <w:rsid w:val="00726F70"/>
    <w:rsid w:val="0073051A"/>
    <w:rsid w:val="00730967"/>
    <w:rsid w:val="00730E01"/>
    <w:rsid w:val="00733B9E"/>
    <w:rsid w:val="007346A4"/>
    <w:rsid w:val="00734B1F"/>
    <w:rsid w:val="00734BCA"/>
    <w:rsid w:val="00735788"/>
    <w:rsid w:val="007358C3"/>
    <w:rsid w:val="00735CC9"/>
    <w:rsid w:val="007361DB"/>
    <w:rsid w:val="00736675"/>
    <w:rsid w:val="00736A50"/>
    <w:rsid w:val="00736CDF"/>
    <w:rsid w:val="0073789D"/>
    <w:rsid w:val="007379EF"/>
    <w:rsid w:val="007444E3"/>
    <w:rsid w:val="00744A96"/>
    <w:rsid w:val="00745BAA"/>
    <w:rsid w:val="00745BD4"/>
    <w:rsid w:val="00745ECB"/>
    <w:rsid w:val="00746A46"/>
    <w:rsid w:val="00746B85"/>
    <w:rsid w:val="0074764E"/>
    <w:rsid w:val="00747D0D"/>
    <w:rsid w:val="007502D0"/>
    <w:rsid w:val="0075097D"/>
    <w:rsid w:val="00750BFF"/>
    <w:rsid w:val="007518FE"/>
    <w:rsid w:val="00752706"/>
    <w:rsid w:val="0075286E"/>
    <w:rsid w:val="007536A7"/>
    <w:rsid w:val="00753B5C"/>
    <w:rsid w:val="0075474F"/>
    <w:rsid w:val="007548F2"/>
    <w:rsid w:val="00754B45"/>
    <w:rsid w:val="00754D75"/>
    <w:rsid w:val="00756CD0"/>
    <w:rsid w:val="007608DA"/>
    <w:rsid w:val="00760F39"/>
    <w:rsid w:val="007616F8"/>
    <w:rsid w:val="00761FA0"/>
    <w:rsid w:val="00762093"/>
    <w:rsid w:val="0076546A"/>
    <w:rsid w:val="00765515"/>
    <w:rsid w:val="0076565F"/>
    <w:rsid w:val="00766008"/>
    <w:rsid w:val="00767BA3"/>
    <w:rsid w:val="007701B9"/>
    <w:rsid w:val="0077043E"/>
    <w:rsid w:val="0077099F"/>
    <w:rsid w:val="00770E57"/>
    <w:rsid w:val="007714A1"/>
    <w:rsid w:val="007714C4"/>
    <w:rsid w:val="00771F7E"/>
    <w:rsid w:val="007722FA"/>
    <w:rsid w:val="00772F80"/>
    <w:rsid w:val="00773446"/>
    <w:rsid w:val="00773758"/>
    <w:rsid w:val="00775DE9"/>
    <w:rsid w:val="0077622A"/>
    <w:rsid w:val="0077653E"/>
    <w:rsid w:val="00780EE7"/>
    <w:rsid w:val="007815F5"/>
    <w:rsid w:val="00781BD2"/>
    <w:rsid w:val="00782065"/>
    <w:rsid w:val="00783191"/>
    <w:rsid w:val="00783A2D"/>
    <w:rsid w:val="00783A5F"/>
    <w:rsid w:val="00783D07"/>
    <w:rsid w:val="0078453F"/>
    <w:rsid w:val="00784599"/>
    <w:rsid w:val="00785159"/>
    <w:rsid w:val="00785923"/>
    <w:rsid w:val="00786826"/>
    <w:rsid w:val="0078725A"/>
    <w:rsid w:val="00787AF2"/>
    <w:rsid w:val="00790270"/>
    <w:rsid w:val="00790B97"/>
    <w:rsid w:val="00790CCE"/>
    <w:rsid w:val="00790E57"/>
    <w:rsid w:val="007912A0"/>
    <w:rsid w:val="007930E8"/>
    <w:rsid w:val="007932CE"/>
    <w:rsid w:val="007934DF"/>
    <w:rsid w:val="00793C37"/>
    <w:rsid w:val="0079430A"/>
    <w:rsid w:val="00794CF3"/>
    <w:rsid w:val="007962C0"/>
    <w:rsid w:val="0079636F"/>
    <w:rsid w:val="00797CFE"/>
    <w:rsid w:val="007A08F0"/>
    <w:rsid w:val="007A09C2"/>
    <w:rsid w:val="007A1856"/>
    <w:rsid w:val="007A1DE8"/>
    <w:rsid w:val="007A2B63"/>
    <w:rsid w:val="007A2FCE"/>
    <w:rsid w:val="007A34C9"/>
    <w:rsid w:val="007A7975"/>
    <w:rsid w:val="007A7B8D"/>
    <w:rsid w:val="007A7BD2"/>
    <w:rsid w:val="007B1E7D"/>
    <w:rsid w:val="007B248F"/>
    <w:rsid w:val="007B2802"/>
    <w:rsid w:val="007B2A36"/>
    <w:rsid w:val="007B30D6"/>
    <w:rsid w:val="007B5A2F"/>
    <w:rsid w:val="007B669C"/>
    <w:rsid w:val="007B6B33"/>
    <w:rsid w:val="007B7529"/>
    <w:rsid w:val="007C2119"/>
    <w:rsid w:val="007C2463"/>
    <w:rsid w:val="007C27B6"/>
    <w:rsid w:val="007C3033"/>
    <w:rsid w:val="007C5158"/>
    <w:rsid w:val="007C5B28"/>
    <w:rsid w:val="007C6C01"/>
    <w:rsid w:val="007C738E"/>
    <w:rsid w:val="007D0838"/>
    <w:rsid w:val="007D098D"/>
    <w:rsid w:val="007D0A95"/>
    <w:rsid w:val="007D1184"/>
    <w:rsid w:val="007D1D93"/>
    <w:rsid w:val="007D2D16"/>
    <w:rsid w:val="007D30DA"/>
    <w:rsid w:val="007D3D75"/>
    <w:rsid w:val="007D4A35"/>
    <w:rsid w:val="007D5A49"/>
    <w:rsid w:val="007D63B1"/>
    <w:rsid w:val="007D6744"/>
    <w:rsid w:val="007D6C67"/>
    <w:rsid w:val="007D7196"/>
    <w:rsid w:val="007D71CD"/>
    <w:rsid w:val="007D77B3"/>
    <w:rsid w:val="007D7FF7"/>
    <w:rsid w:val="007E2143"/>
    <w:rsid w:val="007E2CF3"/>
    <w:rsid w:val="007E30F0"/>
    <w:rsid w:val="007E3647"/>
    <w:rsid w:val="007E41A2"/>
    <w:rsid w:val="007E6147"/>
    <w:rsid w:val="007E68B7"/>
    <w:rsid w:val="007E6D17"/>
    <w:rsid w:val="007E6E30"/>
    <w:rsid w:val="007E710D"/>
    <w:rsid w:val="007F0502"/>
    <w:rsid w:val="007F05BD"/>
    <w:rsid w:val="007F0647"/>
    <w:rsid w:val="007F074A"/>
    <w:rsid w:val="007F2D24"/>
    <w:rsid w:val="007F39DA"/>
    <w:rsid w:val="007F3DD3"/>
    <w:rsid w:val="007F52D8"/>
    <w:rsid w:val="007F696F"/>
    <w:rsid w:val="0080090D"/>
    <w:rsid w:val="00800DB7"/>
    <w:rsid w:val="0080110F"/>
    <w:rsid w:val="00801320"/>
    <w:rsid w:val="0080290E"/>
    <w:rsid w:val="0080324A"/>
    <w:rsid w:val="00803476"/>
    <w:rsid w:val="00803B22"/>
    <w:rsid w:val="00804FBC"/>
    <w:rsid w:val="00805DDC"/>
    <w:rsid w:val="008062CD"/>
    <w:rsid w:val="008070E5"/>
    <w:rsid w:val="00807157"/>
    <w:rsid w:val="008079EE"/>
    <w:rsid w:val="00807A0F"/>
    <w:rsid w:val="00807A9C"/>
    <w:rsid w:val="00807B61"/>
    <w:rsid w:val="008105E3"/>
    <w:rsid w:val="008111CA"/>
    <w:rsid w:val="0081167E"/>
    <w:rsid w:val="0081180A"/>
    <w:rsid w:val="0081207A"/>
    <w:rsid w:val="00812557"/>
    <w:rsid w:val="00812C4E"/>
    <w:rsid w:val="00812DA7"/>
    <w:rsid w:val="00813043"/>
    <w:rsid w:val="00813689"/>
    <w:rsid w:val="00813ED7"/>
    <w:rsid w:val="00814964"/>
    <w:rsid w:val="00814ECE"/>
    <w:rsid w:val="00815169"/>
    <w:rsid w:val="00815A11"/>
    <w:rsid w:val="00815B8B"/>
    <w:rsid w:val="00816670"/>
    <w:rsid w:val="00816857"/>
    <w:rsid w:val="00817931"/>
    <w:rsid w:val="00817C2C"/>
    <w:rsid w:val="00817C58"/>
    <w:rsid w:val="00820178"/>
    <w:rsid w:val="00820417"/>
    <w:rsid w:val="008206A8"/>
    <w:rsid w:val="0082078A"/>
    <w:rsid w:val="00820F67"/>
    <w:rsid w:val="00822156"/>
    <w:rsid w:val="008222CB"/>
    <w:rsid w:val="008230C4"/>
    <w:rsid w:val="00823C0F"/>
    <w:rsid w:val="0082472F"/>
    <w:rsid w:val="008251AF"/>
    <w:rsid w:val="0082571F"/>
    <w:rsid w:val="00827152"/>
    <w:rsid w:val="00827300"/>
    <w:rsid w:val="008273AA"/>
    <w:rsid w:val="008274AC"/>
    <w:rsid w:val="00831AF9"/>
    <w:rsid w:val="00831DF6"/>
    <w:rsid w:val="00831E21"/>
    <w:rsid w:val="00831EA1"/>
    <w:rsid w:val="00832829"/>
    <w:rsid w:val="008329CC"/>
    <w:rsid w:val="00833AD7"/>
    <w:rsid w:val="00834131"/>
    <w:rsid w:val="00834439"/>
    <w:rsid w:val="00834F05"/>
    <w:rsid w:val="008350C2"/>
    <w:rsid w:val="0083517C"/>
    <w:rsid w:val="008357F9"/>
    <w:rsid w:val="008361F5"/>
    <w:rsid w:val="0083684C"/>
    <w:rsid w:val="00836B06"/>
    <w:rsid w:val="00836D39"/>
    <w:rsid w:val="008374AD"/>
    <w:rsid w:val="00837779"/>
    <w:rsid w:val="00837ED4"/>
    <w:rsid w:val="008400A6"/>
    <w:rsid w:val="00840D36"/>
    <w:rsid w:val="0084428D"/>
    <w:rsid w:val="00844414"/>
    <w:rsid w:val="00844463"/>
    <w:rsid w:val="0084495D"/>
    <w:rsid w:val="0084583F"/>
    <w:rsid w:val="008458D0"/>
    <w:rsid w:val="0085022B"/>
    <w:rsid w:val="00850403"/>
    <w:rsid w:val="00850A6D"/>
    <w:rsid w:val="008516A7"/>
    <w:rsid w:val="0085190B"/>
    <w:rsid w:val="00851B5A"/>
    <w:rsid w:val="00852532"/>
    <w:rsid w:val="00852A1D"/>
    <w:rsid w:val="00855438"/>
    <w:rsid w:val="008554D8"/>
    <w:rsid w:val="0085550B"/>
    <w:rsid w:val="00856FF0"/>
    <w:rsid w:val="00857CCA"/>
    <w:rsid w:val="00860366"/>
    <w:rsid w:val="00860A4C"/>
    <w:rsid w:val="00860AE4"/>
    <w:rsid w:val="008610A8"/>
    <w:rsid w:val="008610D4"/>
    <w:rsid w:val="00861449"/>
    <w:rsid w:val="008615AD"/>
    <w:rsid w:val="00861F68"/>
    <w:rsid w:val="00862D21"/>
    <w:rsid w:val="00864597"/>
    <w:rsid w:val="008646AD"/>
    <w:rsid w:val="00865A84"/>
    <w:rsid w:val="00866D86"/>
    <w:rsid w:val="0086744B"/>
    <w:rsid w:val="00867B99"/>
    <w:rsid w:val="008704AC"/>
    <w:rsid w:val="008706CE"/>
    <w:rsid w:val="0087315F"/>
    <w:rsid w:val="0087320C"/>
    <w:rsid w:val="00874F7C"/>
    <w:rsid w:val="0087584A"/>
    <w:rsid w:val="00876321"/>
    <w:rsid w:val="00876AA1"/>
    <w:rsid w:val="00880830"/>
    <w:rsid w:val="00881489"/>
    <w:rsid w:val="00882D58"/>
    <w:rsid w:val="00883521"/>
    <w:rsid w:val="00883775"/>
    <w:rsid w:val="00883915"/>
    <w:rsid w:val="008850B9"/>
    <w:rsid w:val="00885579"/>
    <w:rsid w:val="00885890"/>
    <w:rsid w:val="00887D9F"/>
    <w:rsid w:val="008901CD"/>
    <w:rsid w:val="008907E5"/>
    <w:rsid w:val="0089302F"/>
    <w:rsid w:val="00893053"/>
    <w:rsid w:val="0089438F"/>
    <w:rsid w:val="00895178"/>
    <w:rsid w:val="00896923"/>
    <w:rsid w:val="00897742"/>
    <w:rsid w:val="008A0647"/>
    <w:rsid w:val="008A15CB"/>
    <w:rsid w:val="008A173F"/>
    <w:rsid w:val="008A1C69"/>
    <w:rsid w:val="008A2A6C"/>
    <w:rsid w:val="008A2FCA"/>
    <w:rsid w:val="008A3695"/>
    <w:rsid w:val="008A3B3A"/>
    <w:rsid w:val="008A3F35"/>
    <w:rsid w:val="008A429D"/>
    <w:rsid w:val="008A4FC4"/>
    <w:rsid w:val="008A50A9"/>
    <w:rsid w:val="008A6D9E"/>
    <w:rsid w:val="008A75C7"/>
    <w:rsid w:val="008A7B8F"/>
    <w:rsid w:val="008B0BDA"/>
    <w:rsid w:val="008B14F2"/>
    <w:rsid w:val="008B204E"/>
    <w:rsid w:val="008B2BDB"/>
    <w:rsid w:val="008B2EC7"/>
    <w:rsid w:val="008B3693"/>
    <w:rsid w:val="008B3EC5"/>
    <w:rsid w:val="008B4876"/>
    <w:rsid w:val="008B4A90"/>
    <w:rsid w:val="008B4B4C"/>
    <w:rsid w:val="008B5FB3"/>
    <w:rsid w:val="008B6B73"/>
    <w:rsid w:val="008B731A"/>
    <w:rsid w:val="008B798F"/>
    <w:rsid w:val="008C01CB"/>
    <w:rsid w:val="008C0333"/>
    <w:rsid w:val="008C112A"/>
    <w:rsid w:val="008C195E"/>
    <w:rsid w:val="008C2076"/>
    <w:rsid w:val="008C2B99"/>
    <w:rsid w:val="008C2F73"/>
    <w:rsid w:val="008C3414"/>
    <w:rsid w:val="008C3771"/>
    <w:rsid w:val="008C399A"/>
    <w:rsid w:val="008C3AC5"/>
    <w:rsid w:val="008C5615"/>
    <w:rsid w:val="008C5822"/>
    <w:rsid w:val="008C7387"/>
    <w:rsid w:val="008D0648"/>
    <w:rsid w:val="008D09EF"/>
    <w:rsid w:val="008D1020"/>
    <w:rsid w:val="008D2771"/>
    <w:rsid w:val="008D2E0C"/>
    <w:rsid w:val="008D3573"/>
    <w:rsid w:val="008D37A2"/>
    <w:rsid w:val="008D4DC0"/>
    <w:rsid w:val="008D6380"/>
    <w:rsid w:val="008D7728"/>
    <w:rsid w:val="008D7C19"/>
    <w:rsid w:val="008E1470"/>
    <w:rsid w:val="008E1C55"/>
    <w:rsid w:val="008E1D2D"/>
    <w:rsid w:val="008E2376"/>
    <w:rsid w:val="008E2CCA"/>
    <w:rsid w:val="008E305F"/>
    <w:rsid w:val="008E33F5"/>
    <w:rsid w:val="008E3B89"/>
    <w:rsid w:val="008E3DA6"/>
    <w:rsid w:val="008E4C66"/>
    <w:rsid w:val="008E5B01"/>
    <w:rsid w:val="008E6F15"/>
    <w:rsid w:val="008E762E"/>
    <w:rsid w:val="008F0E77"/>
    <w:rsid w:val="008F13B2"/>
    <w:rsid w:val="008F16AF"/>
    <w:rsid w:val="008F183B"/>
    <w:rsid w:val="008F2AF8"/>
    <w:rsid w:val="008F30D9"/>
    <w:rsid w:val="008F325C"/>
    <w:rsid w:val="008F3CEC"/>
    <w:rsid w:val="008F3F51"/>
    <w:rsid w:val="008F5F76"/>
    <w:rsid w:val="008F6EF4"/>
    <w:rsid w:val="008F70A6"/>
    <w:rsid w:val="009004E5"/>
    <w:rsid w:val="00900A3F"/>
    <w:rsid w:val="00900C2E"/>
    <w:rsid w:val="00901323"/>
    <w:rsid w:val="00902A91"/>
    <w:rsid w:val="009030AC"/>
    <w:rsid w:val="009031B2"/>
    <w:rsid w:val="009051C3"/>
    <w:rsid w:val="009054F4"/>
    <w:rsid w:val="009058B4"/>
    <w:rsid w:val="00906821"/>
    <w:rsid w:val="00906D42"/>
    <w:rsid w:val="00907291"/>
    <w:rsid w:val="0090773A"/>
    <w:rsid w:val="009106D2"/>
    <w:rsid w:val="009109BB"/>
    <w:rsid w:val="00911B85"/>
    <w:rsid w:val="00911D60"/>
    <w:rsid w:val="00912016"/>
    <w:rsid w:val="00912534"/>
    <w:rsid w:val="009126B8"/>
    <w:rsid w:val="00912A6F"/>
    <w:rsid w:val="009131C4"/>
    <w:rsid w:val="00913F2D"/>
    <w:rsid w:val="00914667"/>
    <w:rsid w:val="00914915"/>
    <w:rsid w:val="00914D5F"/>
    <w:rsid w:val="009152F7"/>
    <w:rsid w:val="00916EAE"/>
    <w:rsid w:val="009170CD"/>
    <w:rsid w:val="00917131"/>
    <w:rsid w:val="0091778B"/>
    <w:rsid w:val="00922072"/>
    <w:rsid w:val="0092216F"/>
    <w:rsid w:val="00922A6F"/>
    <w:rsid w:val="009232A1"/>
    <w:rsid w:val="00923949"/>
    <w:rsid w:val="00924167"/>
    <w:rsid w:val="009241C3"/>
    <w:rsid w:val="00925006"/>
    <w:rsid w:val="0092663C"/>
    <w:rsid w:val="009266CC"/>
    <w:rsid w:val="00926894"/>
    <w:rsid w:val="0092708F"/>
    <w:rsid w:val="00927178"/>
    <w:rsid w:val="00927882"/>
    <w:rsid w:val="009278ED"/>
    <w:rsid w:val="00930943"/>
    <w:rsid w:val="00931BA1"/>
    <w:rsid w:val="00933108"/>
    <w:rsid w:val="009331B0"/>
    <w:rsid w:val="00933A89"/>
    <w:rsid w:val="00933BFE"/>
    <w:rsid w:val="00933CBE"/>
    <w:rsid w:val="00934138"/>
    <w:rsid w:val="00934DBE"/>
    <w:rsid w:val="00935102"/>
    <w:rsid w:val="009356EC"/>
    <w:rsid w:val="00935CEA"/>
    <w:rsid w:val="00935D5C"/>
    <w:rsid w:val="009365CC"/>
    <w:rsid w:val="009366BC"/>
    <w:rsid w:val="00936DBB"/>
    <w:rsid w:val="00936DE3"/>
    <w:rsid w:val="009378F0"/>
    <w:rsid w:val="00943A3E"/>
    <w:rsid w:val="009442EA"/>
    <w:rsid w:val="00944530"/>
    <w:rsid w:val="009447B7"/>
    <w:rsid w:val="0094502D"/>
    <w:rsid w:val="00946667"/>
    <w:rsid w:val="00946DD3"/>
    <w:rsid w:val="00947A0C"/>
    <w:rsid w:val="00947B49"/>
    <w:rsid w:val="009510C6"/>
    <w:rsid w:val="009512D4"/>
    <w:rsid w:val="009517AD"/>
    <w:rsid w:val="00951D85"/>
    <w:rsid w:val="00952F43"/>
    <w:rsid w:val="00953355"/>
    <w:rsid w:val="0095348D"/>
    <w:rsid w:val="0095542C"/>
    <w:rsid w:val="00955FD5"/>
    <w:rsid w:val="00956113"/>
    <w:rsid w:val="009569D7"/>
    <w:rsid w:val="00956EFF"/>
    <w:rsid w:val="00960720"/>
    <w:rsid w:val="00960DF7"/>
    <w:rsid w:val="0096149F"/>
    <w:rsid w:val="00961A81"/>
    <w:rsid w:val="00961BC2"/>
    <w:rsid w:val="00961F44"/>
    <w:rsid w:val="0096250E"/>
    <w:rsid w:val="00962A84"/>
    <w:rsid w:val="00962BC6"/>
    <w:rsid w:val="009644DB"/>
    <w:rsid w:val="00965E34"/>
    <w:rsid w:val="009664EC"/>
    <w:rsid w:val="00966AB6"/>
    <w:rsid w:val="00967659"/>
    <w:rsid w:val="00967DAF"/>
    <w:rsid w:val="00971A61"/>
    <w:rsid w:val="00971FF4"/>
    <w:rsid w:val="00972090"/>
    <w:rsid w:val="00972F21"/>
    <w:rsid w:val="00973509"/>
    <w:rsid w:val="00973A92"/>
    <w:rsid w:val="009740C9"/>
    <w:rsid w:val="009751FF"/>
    <w:rsid w:val="0097539E"/>
    <w:rsid w:val="00975C8E"/>
    <w:rsid w:val="009764ED"/>
    <w:rsid w:val="0097689D"/>
    <w:rsid w:val="0097748F"/>
    <w:rsid w:val="00977632"/>
    <w:rsid w:val="00977A05"/>
    <w:rsid w:val="00977C48"/>
    <w:rsid w:val="00977C95"/>
    <w:rsid w:val="00977DD9"/>
    <w:rsid w:val="009804F8"/>
    <w:rsid w:val="00980582"/>
    <w:rsid w:val="009806E9"/>
    <w:rsid w:val="00980D23"/>
    <w:rsid w:val="00981509"/>
    <w:rsid w:val="00982191"/>
    <w:rsid w:val="009821A6"/>
    <w:rsid w:val="009829C2"/>
    <w:rsid w:val="00982A7F"/>
    <w:rsid w:val="00982D9C"/>
    <w:rsid w:val="00982F32"/>
    <w:rsid w:val="00983032"/>
    <w:rsid w:val="00983371"/>
    <w:rsid w:val="00983741"/>
    <w:rsid w:val="00983806"/>
    <w:rsid w:val="0098477A"/>
    <w:rsid w:val="00984C01"/>
    <w:rsid w:val="0098527D"/>
    <w:rsid w:val="00985591"/>
    <w:rsid w:val="00987D97"/>
    <w:rsid w:val="00990239"/>
    <w:rsid w:val="0099038D"/>
    <w:rsid w:val="00993E0B"/>
    <w:rsid w:val="00995101"/>
    <w:rsid w:val="00995CBE"/>
    <w:rsid w:val="00995EC7"/>
    <w:rsid w:val="009968F3"/>
    <w:rsid w:val="00996990"/>
    <w:rsid w:val="00996CA8"/>
    <w:rsid w:val="009A3DB0"/>
    <w:rsid w:val="009A5D60"/>
    <w:rsid w:val="009A68E1"/>
    <w:rsid w:val="009A7252"/>
    <w:rsid w:val="009B21D2"/>
    <w:rsid w:val="009B2873"/>
    <w:rsid w:val="009B3058"/>
    <w:rsid w:val="009B3972"/>
    <w:rsid w:val="009B4B11"/>
    <w:rsid w:val="009B4FFC"/>
    <w:rsid w:val="009B514A"/>
    <w:rsid w:val="009B5D35"/>
    <w:rsid w:val="009B6964"/>
    <w:rsid w:val="009B6D63"/>
    <w:rsid w:val="009C040E"/>
    <w:rsid w:val="009C1382"/>
    <w:rsid w:val="009C1A61"/>
    <w:rsid w:val="009C2D3D"/>
    <w:rsid w:val="009C3035"/>
    <w:rsid w:val="009C3B67"/>
    <w:rsid w:val="009C4674"/>
    <w:rsid w:val="009C4A4B"/>
    <w:rsid w:val="009C574A"/>
    <w:rsid w:val="009C755C"/>
    <w:rsid w:val="009D0649"/>
    <w:rsid w:val="009D0C77"/>
    <w:rsid w:val="009D15F6"/>
    <w:rsid w:val="009D2298"/>
    <w:rsid w:val="009D2F21"/>
    <w:rsid w:val="009D4EF0"/>
    <w:rsid w:val="009D4F94"/>
    <w:rsid w:val="009D5601"/>
    <w:rsid w:val="009D6719"/>
    <w:rsid w:val="009D691B"/>
    <w:rsid w:val="009E03A2"/>
    <w:rsid w:val="009E0748"/>
    <w:rsid w:val="009E07DE"/>
    <w:rsid w:val="009E0A56"/>
    <w:rsid w:val="009E0E0C"/>
    <w:rsid w:val="009E0FC4"/>
    <w:rsid w:val="009E1286"/>
    <w:rsid w:val="009E20F5"/>
    <w:rsid w:val="009E2E7C"/>
    <w:rsid w:val="009E4B58"/>
    <w:rsid w:val="009E4EB7"/>
    <w:rsid w:val="009E62CA"/>
    <w:rsid w:val="009E654E"/>
    <w:rsid w:val="009E6C52"/>
    <w:rsid w:val="009E758F"/>
    <w:rsid w:val="009E79FA"/>
    <w:rsid w:val="009E7E15"/>
    <w:rsid w:val="009F011C"/>
    <w:rsid w:val="009F0867"/>
    <w:rsid w:val="009F1CB9"/>
    <w:rsid w:val="009F22D4"/>
    <w:rsid w:val="009F25D7"/>
    <w:rsid w:val="009F2861"/>
    <w:rsid w:val="009F3405"/>
    <w:rsid w:val="009F4928"/>
    <w:rsid w:val="009F5E09"/>
    <w:rsid w:val="009F5FF7"/>
    <w:rsid w:val="009F683A"/>
    <w:rsid w:val="009F6D88"/>
    <w:rsid w:val="009F75C3"/>
    <w:rsid w:val="009F7DB0"/>
    <w:rsid w:val="009F7F35"/>
    <w:rsid w:val="00A016AE"/>
    <w:rsid w:val="00A02042"/>
    <w:rsid w:val="00A024B8"/>
    <w:rsid w:val="00A02EA7"/>
    <w:rsid w:val="00A03563"/>
    <w:rsid w:val="00A03848"/>
    <w:rsid w:val="00A03C57"/>
    <w:rsid w:val="00A0458F"/>
    <w:rsid w:val="00A04BD6"/>
    <w:rsid w:val="00A05053"/>
    <w:rsid w:val="00A0600B"/>
    <w:rsid w:val="00A06791"/>
    <w:rsid w:val="00A06E0C"/>
    <w:rsid w:val="00A06E97"/>
    <w:rsid w:val="00A10500"/>
    <w:rsid w:val="00A10E65"/>
    <w:rsid w:val="00A11567"/>
    <w:rsid w:val="00A11D51"/>
    <w:rsid w:val="00A12446"/>
    <w:rsid w:val="00A12D8A"/>
    <w:rsid w:val="00A12D8B"/>
    <w:rsid w:val="00A1397F"/>
    <w:rsid w:val="00A143F4"/>
    <w:rsid w:val="00A15466"/>
    <w:rsid w:val="00A15C54"/>
    <w:rsid w:val="00A166BF"/>
    <w:rsid w:val="00A1693E"/>
    <w:rsid w:val="00A171D4"/>
    <w:rsid w:val="00A17422"/>
    <w:rsid w:val="00A178E8"/>
    <w:rsid w:val="00A202F6"/>
    <w:rsid w:val="00A20B7A"/>
    <w:rsid w:val="00A220E0"/>
    <w:rsid w:val="00A227FB"/>
    <w:rsid w:val="00A22FC0"/>
    <w:rsid w:val="00A2565F"/>
    <w:rsid w:val="00A2665A"/>
    <w:rsid w:val="00A26847"/>
    <w:rsid w:val="00A30276"/>
    <w:rsid w:val="00A305BC"/>
    <w:rsid w:val="00A3122A"/>
    <w:rsid w:val="00A31A98"/>
    <w:rsid w:val="00A31BE7"/>
    <w:rsid w:val="00A31C2E"/>
    <w:rsid w:val="00A31CFD"/>
    <w:rsid w:val="00A3202E"/>
    <w:rsid w:val="00A323E7"/>
    <w:rsid w:val="00A325CA"/>
    <w:rsid w:val="00A32E59"/>
    <w:rsid w:val="00A3325D"/>
    <w:rsid w:val="00A333F2"/>
    <w:rsid w:val="00A34162"/>
    <w:rsid w:val="00A344CA"/>
    <w:rsid w:val="00A3479E"/>
    <w:rsid w:val="00A357A0"/>
    <w:rsid w:val="00A36579"/>
    <w:rsid w:val="00A366B1"/>
    <w:rsid w:val="00A3671F"/>
    <w:rsid w:val="00A3681D"/>
    <w:rsid w:val="00A37BE5"/>
    <w:rsid w:val="00A37FE6"/>
    <w:rsid w:val="00A4007B"/>
    <w:rsid w:val="00A404F2"/>
    <w:rsid w:val="00A40ABE"/>
    <w:rsid w:val="00A41FBC"/>
    <w:rsid w:val="00A429BA"/>
    <w:rsid w:val="00A42DF8"/>
    <w:rsid w:val="00A443F1"/>
    <w:rsid w:val="00A44AEE"/>
    <w:rsid w:val="00A44B14"/>
    <w:rsid w:val="00A44B5C"/>
    <w:rsid w:val="00A44CD0"/>
    <w:rsid w:val="00A47B8E"/>
    <w:rsid w:val="00A47EA2"/>
    <w:rsid w:val="00A500E3"/>
    <w:rsid w:val="00A508F6"/>
    <w:rsid w:val="00A51F2B"/>
    <w:rsid w:val="00A51F42"/>
    <w:rsid w:val="00A52D18"/>
    <w:rsid w:val="00A53087"/>
    <w:rsid w:val="00A530E6"/>
    <w:rsid w:val="00A53602"/>
    <w:rsid w:val="00A53CDD"/>
    <w:rsid w:val="00A546CD"/>
    <w:rsid w:val="00A56CDA"/>
    <w:rsid w:val="00A56F3E"/>
    <w:rsid w:val="00A57751"/>
    <w:rsid w:val="00A604D8"/>
    <w:rsid w:val="00A626C0"/>
    <w:rsid w:val="00A62B48"/>
    <w:rsid w:val="00A62F07"/>
    <w:rsid w:val="00A64449"/>
    <w:rsid w:val="00A65CD4"/>
    <w:rsid w:val="00A67B51"/>
    <w:rsid w:val="00A70D4C"/>
    <w:rsid w:val="00A70F03"/>
    <w:rsid w:val="00A729C5"/>
    <w:rsid w:val="00A7488E"/>
    <w:rsid w:val="00A74CBD"/>
    <w:rsid w:val="00A7503A"/>
    <w:rsid w:val="00A7535B"/>
    <w:rsid w:val="00A76468"/>
    <w:rsid w:val="00A807B8"/>
    <w:rsid w:val="00A8092A"/>
    <w:rsid w:val="00A80A9F"/>
    <w:rsid w:val="00A81F96"/>
    <w:rsid w:val="00A820EA"/>
    <w:rsid w:val="00A823F2"/>
    <w:rsid w:val="00A82AC2"/>
    <w:rsid w:val="00A83645"/>
    <w:rsid w:val="00A84672"/>
    <w:rsid w:val="00A84681"/>
    <w:rsid w:val="00A84F24"/>
    <w:rsid w:val="00A8512D"/>
    <w:rsid w:val="00A857BC"/>
    <w:rsid w:val="00A85CF2"/>
    <w:rsid w:val="00A86A27"/>
    <w:rsid w:val="00A86B0D"/>
    <w:rsid w:val="00A86E8E"/>
    <w:rsid w:val="00A87037"/>
    <w:rsid w:val="00A8716B"/>
    <w:rsid w:val="00A87332"/>
    <w:rsid w:val="00A87531"/>
    <w:rsid w:val="00A90783"/>
    <w:rsid w:val="00A90D0A"/>
    <w:rsid w:val="00A90ED8"/>
    <w:rsid w:val="00A942EE"/>
    <w:rsid w:val="00A96E33"/>
    <w:rsid w:val="00A97B3D"/>
    <w:rsid w:val="00AA11BD"/>
    <w:rsid w:val="00AA1DC3"/>
    <w:rsid w:val="00AA2432"/>
    <w:rsid w:val="00AA257A"/>
    <w:rsid w:val="00AA3437"/>
    <w:rsid w:val="00AA4AE9"/>
    <w:rsid w:val="00AA5D8A"/>
    <w:rsid w:val="00AA6073"/>
    <w:rsid w:val="00AA6749"/>
    <w:rsid w:val="00AA792A"/>
    <w:rsid w:val="00AB1349"/>
    <w:rsid w:val="00AB1767"/>
    <w:rsid w:val="00AB2BCB"/>
    <w:rsid w:val="00AB324D"/>
    <w:rsid w:val="00AB3C3B"/>
    <w:rsid w:val="00AB3CE2"/>
    <w:rsid w:val="00AB413A"/>
    <w:rsid w:val="00AB53F2"/>
    <w:rsid w:val="00AB5EF9"/>
    <w:rsid w:val="00AB5F50"/>
    <w:rsid w:val="00AB629F"/>
    <w:rsid w:val="00AB62C6"/>
    <w:rsid w:val="00AB7BB5"/>
    <w:rsid w:val="00AC02EA"/>
    <w:rsid w:val="00AC1905"/>
    <w:rsid w:val="00AC574B"/>
    <w:rsid w:val="00AC6120"/>
    <w:rsid w:val="00AC6E29"/>
    <w:rsid w:val="00AC7A6B"/>
    <w:rsid w:val="00AC7D83"/>
    <w:rsid w:val="00AD01BF"/>
    <w:rsid w:val="00AD1B05"/>
    <w:rsid w:val="00AD1B83"/>
    <w:rsid w:val="00AD1D60"/>
    <w:rsid w:val="00AD21D8"/>
    <w:rsid w:val="00AD2BE3"/>
    <w:rsid w:val="00AD2CD7"/>
    <w:rsid w:val="00AD3BE4"/>
    <w:rsid w:val="00AD41D5"/>
    <w:rsid w:val="00AD4A49"/>
    <w:rsid w:val="00AD4AB8"/>
    <w:rsid w:val="00AD55EF"/>
    <w:rsid w:val="00AD5A45"/>
    <w:rsid w:val="00AD5F59"/>
    <w:rsid w:val="00AD67B8"/>
    <w:rsid w:val="00AD76C9"/>
    <w:rsid w:val="00AD7B37"/>
    <w:rsid w:val="00AE031A"/>
    <w:rsid w:val="00AE0F3E"/>
    <w:rsid w:val="00AE124A"/>
    <w:rsid w:val="00AE1C0F"/>
    <w:rsid w:val="00AE2605"/>
    <w:rsid w:val="00AE4493"/>
    <w:rsid w:val="00AE4BDF"/>
    <w:rsid w:val="00AE5D13"/>
    <w:rsid w:val="00AE6847"/>
    <w:rsid w:val="00AE6997"/>
    <w:rsid w:val="00AE776F"/>
    <w:rsid w:val="00AF119C"/>
    <w:rsid w:val="00AF1DA4"/>
    <w:rsid w:val="00AF2791"/>
    <w:rsid w:val="00AF2CE1"/>
    <w:rsid w:val="00AF34CE"/>
    <w:rsid w:val="00AF3627"/>
    <w:rsid w:val="00AF4A91"/>
    <w:rsid w:val="00AF4BFE"/>
    <w:rsid w:val="00AF5AC4"/>
    <w:rsid w:val="00AF7049"/>
    <w:rsid w:val="00AF7217"/>
    <w:rsid w:val="00B0001E"/>
    <w:rsid w:val="00B0014C"/>
    <w:rsid w:val="00B005D2"/>
    <w:rsid w:val="00B00A35"/>
    <w:rsid w:val="00B01FAF"/>
    <w:rsid w:val="00B023FE"/>
    <w:rsid w:val="00B02B85"/>
    <w:rsid w:val="00B0311B"/>
    <w:rsid w:val="00B034DD"/>
    <w:rsid w:val="00B03765"/>
    <w:rsid w:val="00B049A3"/>
    <w:rsid w:val="00B04CBE"/>
    <w:rsid w:val="00B0656F"/>
    <w:rsid w:val="00B07A74"/>
    <w:rsid w:val="00B07F91"/>
    <w:rsid w:val="00B1072B"/>
    <w:rsid w:val="00B11911"/>
    <w:rsid w:val="00B11B5C"/>
    <w:rsid w:val="00B11E1B"/>
    <w:rsid w:val="00B12546"/>
    <w:rsid w:val="00B1267F"/>
    <w:rsid w:val="00B13DD6"/>
    <w:rsid w:val="00B13F22"/>
    <w:rsid w:val="00B1414A"/>
    <w:rsid w:val="00B14374"/>
    <w:rsid w:val="00B14C59"/>
    <w:rsid w:val="00B14E71"/>
    <w:rsid w:val="00B15B4D"/>
    <w:rsid w:val="00B1600D"/>
    <w:rsid w:val="00B161A1"/>
    <w:rsid w:val="00B20310"/>
    <w:rsid w:val="00B20607"/>
    <w:rsid w:val="00B21438"/>
    <w:rsid w:val="00B2188E"/>
    <w:rsid w:val="00B21AA3"/>
    <w:rsid w:val="00B2326C"/>
    <w:rsid w:val="00B24466"/>
    <w:rsid w:val="00B24522"/>
    <w:rsid w:val="00B24C9B"/>
    <w:rsid w:val="00B24CD5"/>
    <w:rsid w:val="00B24F30"/>
    <w:rsid w:val="00B25024"/>
    <w:rsid w:val="00B25D8D"/>
    <w:rsid w:val="00B272E3"/>
    <w:rsid w:val="00B30A08"/>
    <w:rsid w:val="00B30EA9"/>
    <w:rsid w:val="00B3136F"/>
    <w:rsid w:val="00B32160"/>
    <w:rsid w:val="00B328EA"/>
    <w:rsid w:val="00B32BF7"/>
    <w:rsid w:val="00B335FB"/>
    <w:rsid w:val="00B33785"/>
    <w:rsid w:val="00B345C9"/>
    <w:rsid w:val="00B3486A"/>
    <w:rsid w:val="00B36A74"/>
    <w:rsid w:val="00B37417"/>
    <w:rsid w:val="00B37660"/>
    <w:rsid w:val="00B37C41"/>
    <w:rsid w:val="00B40EAE"/>
    <w:rsid w:val="00B41B9D"/>
    <w:rsid w:val="00B41FF6"/>
    <w:rsid w:val="00B422B0"/>
    <w:rsid w:val="00B4336E"/>
    <w:rsid w:val="00B436D1"/>
    <w:rsid w:val="00B43B40"/>
    <w:rsid w:val="00B4413D"/>
    <w:rsid w:val="00B44D18"/>
    <w:rsid w:val="00B4586A"/>
    <w:rsid w:val="00B46E64"/>
    <w:rsid w:val="00B47C80"/>
    <w:rsid w:val="00B47F6F"/>
    <w:rsid w:val="00B501E6"/>
    <w:rsid w:val="00B50496"/>
    <w:rsid w:val="00B51128"/>
    <w:rsid w:val="00B516B8"/>
    <w:rsid w:val="00B521D9"/>
    <w:rsid w:val="00B52404"/>
    <w:rsid w:val="00B552E7"/>
    <w:rsid w:val="00B5676F"/>
    <w:rsid w:val="00B57017"/>
    <w:rsid w:val="00B57DE6"/>
    <w:rsid w:val="00B57F7C"/>
    <w:rsid w:val="00B607BE"/>
    <w:rsid w:val="00B613DC"/>
    <w:rsid w:val="00B61C41"/>
    <w:rsid w:val="00B62431"/>
    <w:rsid w:val="00B62F3B"/>
    <w:rsid w:val="00B6320F"/>
    <w:rsid w:val="00B638FF"/>
    <w:rsid w:val="00B63F07"/>
    <w:rsid w:val="00B640F5"/>
    <w:rsid w:val="00B6428E"/>
    <w:rsid w:val="00B656EA"/>
    <w:rsid w:val="00B65887"/>
    <w:rsid w:val="00B6622D"/>
    <w:rsid w:val="00B70D75"/>
    <w:rsid w:val="00B71AA2"/>
    <w:rsid w:val="00B7265E"/>
    <w:rsid w:val="00B72E06"/>
    <w:rsid w:val="00B7351E"/>
    <w:rsid w:val="00B73A08"/>
    <w:rsid w:val="00B73A39"/>
    <w:rsid w:val="00B74066"/>
    <w:rsid w:val="00B74507"/>
    <w:rsid w:val="00B74EE5"/>
    <w:rsid w:val="00B75D1F"/>
    <w:rsid w:val="00B76B99"/>
    <w:rsid w:val="00B76BF1"/>
    <w:rsid w:val="00B76E0A"/>
    <w:rsid w:val="00B7726B"/>
    <w:rsid w:val="00B77BB9"/>
    <w:rsid w:val="00B77CA5"/>
    <w:rsid w:val="00B77F56"/>
    <w:rsid w:val="00B82370"/>
    <w:rsid w:val="00B8288D"/>
    <w:rsid w:val="00B82D52"/>
    <w:rsid w:val="00B82F74"/>
    <w:rsid w:val="00B8338A"/>
    <w:rsid w:val="00B84B64"/>
    <w:rsid w:val="00B854B2"/>
    <w:rsid w:val="00B85C2A"/>
    <w:rsid w:val="00B85DB6"/>
    <w:rsid w:val="00B85EAA"/>
    <w:rsid w:val="00B860D8"/>
    <w:rsid w:val="00B90334"/>
    <w:rsid w:val="00B92585"/>
    <w:rsid w:val="00B92742"/>
    <w:rsid w:val="00B9299B"/>
    <w:rsid w:val="00B9448F"/>
    <w:rsid w:val="00B95D1A"/>
    <w:rsid w:val="00B9616A"/>
    <w:rsid w:val="00B96A99"/>
    <w:rsid w:val="00B972BF"/>
    <w:rsid w:val="00B976F7"/>
    <w:rsid w:val="00BA013B"/>
    <w:rsid w:val="00BA0D03"/>
    <w:rsid w:val="00BA0DD7"/>
    <w:rsid w:val="00BA19F9"/>
    <w:rsid w:val="00BA22D5"/>
    <w:rsid w:val="00BA2AC1"/>
    <w:rsid w:val="00BA42DE"/>
    <w:rsid w:val="00BA4677"/>
    <w:rsid w:val="00BA4BCE"/>
    <w:rsid w:val="00BA6257"/>
    <w:rsid w:val="00BA6C09"/>
    <w:rsid w:val="00BA6D07"/>
    <w:rsid w:val="00BA72D7"/>
    <w:rsid w:val="00BA7C7E"/>
    <w:rsid w:val="00BA7F93"/>
    <w:rsid w:val="00BB00CD"/>
    <w:rsid w:val="00BB01FE"/>
    <w:rsid w:val="00BB034D"/>
    <w:rsid w:val="00BB086B"/>
    <w:rsid w:val="00BB0DCD"/>
    <w:rsid w:val="00BB0E5A"/>
    <w:rsid w:val="00BB2D56"/>
    <w:rsid w:val="00BB343E"/>
    <w:rsid w:val="00BB3C0C"/>
    <w:rsid w:val="00BB3C9E"/>
    <w:rsid w:val="00BB3F5B"/>
    <w:rsid w:val="00BB3F96"/>
    <w:rsid w:val="00BB4500"/>
    <w:rsid w:val="00BB48FB"/>
    <w:rsid w:val="00BB504E"/>
    <w:rsid w:val="00BB5B94"/>
    <w:rsid w:val="00BB63BE"/>
    <w:rsid w:val="00BB654B"/>
    <w:rsid w:val="00BB6B1C"/>
    <w:rsid w:val="00BB6DE2"/>
    <w:rsid w:val="00BB6EF5"/>
    <w:rsid w:val="00BB6F65"/>
    <w:rsid w:val="00BB73F7"/>
    <w:rsid w:val="00BC1092"/>
    <w:rsid w:val="00BC1EBA"/>
    <w:rsid w:val="00BC227D"/>
    <w:rsid w:val="00BC26DF"/>
    <w:rsid w:val="00BC2B7D"/>
    <w:rsid w:val="00BC3FE8"/>
    <w:rsid w:val="00BC41F1"/>
    <w:rsid w:val="00BC4C47"/>
    <w:rsid w:val="00BC4EE3"/>
    <w:rsid w:val="00BC5972"/>
    <w:rsid w:val="00BC5983"/>
    <w:rsid w:val="00BC5ADE"/>
    <w:rsid w:val="00BC5E2E"/>
    <w:rsid w:val="00BC5E36"/>
    <w:rsid w:val="00BC6A0E"/>
    <w:rsid w:val="00BC7165"/>
    <w:rsid w:val="00BC740C"/>
    <w:rsid w:val="00BC77F2"/>
    <w:rsid w:val="00BC78DF"/>
    <w:rsid w:val="00BC7B19"/>
    <w:rsid w:val="00BD03C3"/>
    <w:rsid w:val="00BD0B60"/>
    <w:rsid w:val="00BD3D84"/>
    <w:rsid w:val="00BD5553"/>
    <w:rsid w:val="00BD58C2"/>
    <w:rsid w:val="00BD5D3E"/>
    <w:rsid w:val="00BD5FDB"/>
    <w:rsid w:val="00BD6B7E"/>
    <w:rsid w:val="00BD71F5"/>
    <w:rsid w:val="00BE07D3"/>
    <w:rsid w:val="00BE264F"/>
    <w:rsid w:val="00BE2949"/>
    <w:rsid w:val="00BE2978"/>
    <w:rsid w:val="00BE2B07"/>
    <w:rsid w:val="00BE2E34"/>
    <w:rsid w:val="00BE42E3"/>
    <w:rsid w:val="00BE66C8"/>
    <w:rsid w:val="00BE6A36"/>
    <w:rsid w:val="00BF0140"/>
    <w:rsid w:val="00BF0302"/>
    <w:rsid w:val="00BF08A3"/>
    <w:rsid w:val="00BF152B"/>
    <w:rsid w:val="00BF2729"/>
    <w:rsid w:val="00BF4926"/>
    <w:rsid w:val="00BF4D5A"/>
    <w:rsid w:val="00BF5936"/>
    <w:rsid w:val="00BF6489"/>
    <w:rsid w:val="00BF75FD"/>
    <w:rsid w:val="00C02D12"/>
    <w:rsid w:val="00C02F7E"/>
    <w:rsid w:val="00C04279"/>
    <w:rsid w:val="00C04D2E"/>
    <w:rsid w:val="00C0555D"/>
    <w:rsid w:val="00C05BA1"/>
    <w:rsid w:val="00C05F01"/>
    <w:rsid w:val="00C064F5"/>
    <w:rsid w:val="00C071A8"/>
    <w:rsid w:val="00C071EF"/>
    <w:rsid w:val="00C07B6D"/>
    <w:rsid w:val="00C10A5F"/>
    <w:rsid w:val="00C11732"/>
    <w:rsid w:val="00C1177F"/>
    <w:rsid w:val="00C11E7C"/>
    <w:rsid w:val="00C12475"/>
    <w:rsid w:val="00C13582"/>
    <w:rsid w:val="00C1398E"/>
    <w:rsid w:val="00C1472D"/>
    <w:rsid w:val="00C14BA7"/>
    <w:rsid w:val="00C15D8E"/>
    <w:rsid w:val="00C15EA4"/>
    <w:rsid w:val="00C205F2"/>
    <w:rsid w:val="00C225A4"/>
    <w:rsid w:val="00C22E31"/>
    <w:rsid w:val="00C23EC1"/>
    <w:rsid w:val="00C23FE6"/>
    <w:rsid w:val="00C24697"/>
    <w:rsid w:val="00C25399"/>
    <w:rsid w:val="00C2610B"/>
    <w:rsid w:val="00C262D6"/>
    <w:rsid w:val="00C26391"/>
    <w:rsid w:val="00C269D0"/>
    <w:rsid w:val="00C27EEE"/>
    <w:rsid w:val="00C315FD"/>
    <w:rsid w:val="00C31F83"/>
    <w:rsid w:val="00C32E27"/>
    <w:rsid w:val="00C3348B"/>
    <w:rsid w:val="00C33950"/>
    <w:rsid w:val="00C34232"/>
    <w:rsid w:val="00C35354"/>
    <w:rsid w:val="00C353B8"/>
    <w:rsid w:val="00C3570B"/>
    <w:rsid w:val="00C35852"/>
    <w:rsid w:val="00C35C8B"/>
    <w:rsid w:val="00C365EF"/>
    <w:rsid w:val="00C3735A"/>
    <w:rsid w:val="00C37A42"/>
    <w:rsid w:val="00C40366"/>
    <w:rsid w:val="00C4090B"/>
    <w:rsid w:val="00C40ED2"/>
    <w:rsid w:val="00C411D9"/>
    <w:rsid w:val="00C41255"/>
    <w:rsid w:val="00C42011"/>
    <w:rsid w:val="00C4375B"/>
    <w:rsid w:val="00C4392C"/>
    <w:rsid w:val="00C440FC"/>
    <w:rsid w:val="00C44CA2"/>
    <w:rsid w:val="00C45EB4"/>
    <w:rsid w:val="00C45FDE"/>
    <w:rsid w:val="00C46055"/>
    <w:rsid w:val="00C46BBD"/>
    <w:rsid w:val="00C46C91"/>
    <w:rsid w:val="00C47B6B"/>
    <w:rsid w:val="00C47BC5"/>
    <w:rsid w:val="00C50875"/>
    <w:rsid w:val="00C52AB2"/>
    <w:rsid w:val="00C539D8"/>
    <w:rsid w:val="00C53E4C"/>
    <w:rsid w:val="00C57154"/>
    <w:rsid w:val="00C604D5"/>
    <w:rsid w:val="00C60B67"/>
    <w:rsid w:val="00C62FE7"/>
    <w:rsid w:val="00C635DF"/>
    <w:rsid w:val="00C6381A"/>
    <w:rsid w:val="00C6445E"/>
    <w:rsid w:val="00C64AF9"/>
    <w:rsid w:val="00C65070"/>
    <w:rsid w:val="00C65674"/>
    <w:rsid w:val="00C6608D"/>
    <w:rsid w:val="00C70796"/>
    <w:rsid w:val="00C7086A"/>
    <w:rsid w:val="00C70CB4"/>
    <w:rsid w:val="00C71077"/>
    <w:rsid w:val="00C72813"/>
    <w:rsid w:val="00C7316B"/>
    <w:rsid w:val="00C7397C"/>
    <w:rsid w:val="00C74195"/>
    <w:rsid w:val="00C75329"/>
    <w:rsid w:val="00C75751"/>
    <w:rsid w:val="00C7585F"/>
    <w:rsid w:val="00C75D84"/>
    <w:rsid w:val="00C7714E"/>
    <w:rsid w:val="00C77570"/>
    <w:rsid w:val="00C80A25"/>
    <w:rsid w:val="00C80DA8"/>
    <w:rsid w:val="00C80EA7"/>
    <w:rsid w:val="00C81DE8"/>
    <w:rsid w:val="00C8249D"/>
    <w:rsid w:val="00C83136"/>
    <w:rsid w:val="00C831A7"/>
    <w:rsid w:val="00C83BF2"/>
    <w:rsid w:val="00C851E7"/>
    <w:rsid w:val="00C86956"/>
    <w:rsid w:val="00C87760"/>
    <w:rsid w:val="00C87B7F"/>
    <w:rsid w:val="00C91483"/>
    <w:rsid w:val="00C91742"/>
    <w:rsid w:val="00C91B89"/>
    <w:rsid w:val="00C91CF6"/>
    <w:rsid w:val="00C93002"/>
    <w:rsid w:val="00C93231"/>
    <w:rsid w:val="00C9355D"/>
    <w:rsid w:val="00C94186"/>
    <w:rsid w:val="00C94D21"/>
    <w:rsid w:val="00C94D89"/>
    <w:rsid w:val="00C97238"/>
    <w:rsid w:val="00C97A0C"/>
    <w:rsid w:val="00C97EA7"/>
    <w:rsid w:val="00C97F56"/>
    <w:rsid w:val="00CA0612"/>
    <w:rsid w:val="00CA0D0E"/>
    <w:rsid w:val="00CA226C"/>
    <w:rsid w:val="00CA3AE0"/>
    <w:rsid w:val="00CA459B"/>
    <w:rsid w:val="00CA574F"/>
    <w:rsid w:val="00CA5C35"/>
    <w:rsid w:val="00CA6058"/>
    <w:rsid w:val="00CA635B"/>
    <w:rsid w:val="00CA65A6"/>
    <w:rsid w:val="00CA6E11"/>
    <w:rsid w:val="00CA6F4D"/>
    <w:rsid w:val="00CA6F6A"/>
    <w:rsid w:val="00CA7C86"/>
    <w:rsid w:val="00CA7F09"/>
    <w:rsid w:val="00CB01E2"/>
    <w:rsid w:val="00CB0523"/>
    <w:rsid w:val="00CB108C"/>
    <w:rsid w:val="00CB18CA"/>
    <w:rsid w:val="00CB3BBE"/>
    <w:rsid w:val="00CB3D4C"/>
    <w:rsid w:val="00CB43A4"/>
    <w:rsid w:val="00CB54E7"/>
    <w:rsid w:val="00CB66FC"/>
    <w:rsid w:val="00CB78F8"/>
    <w:rsid w:val="00CC0220"/>
    <w:rsid w:val="00CC0E4A"/>
    <w:rsid w:val="00CC0F08"/>
    <w:rsid w:val="00CC16AA"/>
    <w:rsid w:val="00CC1E65"/>
    <w:rsid w:val="00CC3858"/>
    <w:rsid w:val="00CC65F0"/>
    <w:rsid w:val="00CC7156"/>
    <w:rsid w:val="00CC7912"/>
    <w:rsid w:val="00CD0433"/>
    <w:rsid w:val="00CD0CE2"/>
    <w:rsid w:val="00CD11F0"/>
    <w:rsid w:val="00CD36B9"/>
    <w:rsid w:val="00CD3C57"/>
    <w:rsid w:val="00CD3FD7"/>
    <w:rsid w:val="00CD5046"/>
    <w:rsid w:val="00CD7970"/>
    <w:rsid w:val="00CE0EE5"/>
    <w:rsid w:val="00CE15F1"/>
    <w:rsid w:val="00CE2C6E"/>
    <w:rsid w:val="00CE327C"/>
    <w:rsid w:val="00CE36C5"/>
    <w:rsid w:val="00CE4119"/>
    <w:rsid w:val="00CE4204"/>
    <w:rsid w:val="00CE46F3"/>
    <w:rsid w:val="00CE4B8B"/>
    <w:rsid w:val="00CE4DEC"/>
    <w:rsid w:val="00CE55E4"/>
    <w:rsid w:val="00CE6155"/>
    <w:rsid w:val="00CE626B"/>
    <w:rsid w:val="00CF03A2"/>
    <w:rsid w:val="00CF070A"/>
    <w:rsid w:val="00CF0A04"/>
    <w:rsid w:val="00CF0A29"/>
    <w:rsid w:val="00CF0BED"/>
    <w:rsid w:val="00CF17EC"/>
    <w:rsid w:val="00CF1BD3"/>
    <w:rsid w:val="00CF2000"/>
    <w:rsid w:val="00CF2628"/>
    <w:rsid w:val="00CF2C75"/>
    <w:rsid w:val="00CF335E"/>
    <w:rsid w:val="00CF3A87"/>
    <w:rsid w:val="00CF4029"/>
    <w:rsid w:val="00CF4093"/>
    <w:rsid w:val="00CF41F7"/>
    <w:rsid w:val="00CF46E4"/>
    <w:rsid w:val="00CF53A9"/>
    <w:rsid w:val="00CF545E"/>
    <w:rsid w:val="00CF58B8"/>
    <w:rsid w:val="00CF5B6B"/>
    <w:rsid w:val="00CF6D61"/>
    <w:rsid w:val="00CF6E10"/>
    <w:rsid w:val="00CF771D"/>
    <w:rsid w:val="00CF7A24"/>
    <w:rsid w:val="00CF7CEB"/>
    <w:rsid w:val="00D00066"/>
    <w:rsid w:val="00D006E9"/>
    <w:rsid w:val="00D00971"/>
    <w:rsid w:val="00D00C36"/>
    <w:rsid w:val="00D0119F"/>
    <w:rsid w:val="00D014B4"/>
    <w:rsid w:val="00D01C6E"/>
    <w:rsid w:val="00D02CEF"/>
    <w:rsid w:val="00D02DF1"/>
    <w:rsid w:val="00D0411A"/>
    <w:rsid w:val="00D0435E"/>
    <w:rsid w:val="00D04A74"/>
    <w:rsid w:val="00D0565A"/>
    <w:rsid w:val="00D057A3"/>
    <w:rsid w:val="00D05DDE"/>
    <w:rsid w:val="00D06054"/>
    <w:rsid w:val="00D0665C"/>
    <w:rsid w:val="00D07F78"/>
    <w:rsid w:val="00D1011F"/>
    <w:rsid w:val="00D1064B"/>
    <w:rsid w:val="00D10A0C"/>
    <w:rsid w:val="00D10F5F"/>
    <w:rsid w:val="00D10F9D"/>
    <w:rsid w:val="00D13D3D"/>
    <w:rsid w:val="00D1487E"/>
    <w:rsid w:val="00D15571"/>
    <w:rsid w:val="00D16A21"/>
    <w:rsid w:val="00D170DC"/>
    <w:rsid w:val="00D1778F"/>
    <w:rsid w:val="00D206A8"/>
    <w:rsid w:val="00D20761"/>
    <w:rsid w:val="00D208A4"/>
    <w:rsid w:val="00D211B4"/>
    <w:rsid w:val="00D21C3C"/>
    <w:rsid w:val="00D21D6A"/>
    <w:rsid w:val="00D2252C"/>
    <w:rsid w:val="00D22A35"/>
    <w:rsid w:val="00D237CB"/>
    <w:rsid w:val="00D238EB"/>
    <w:rsid w:val="00D23903"/>
    <w:rsid w:val="00D2484E"/>
    <w:rsid w:val="00D25041"/>
    <w:rsid w:val="00D2593C"/>
    <w:rsid w:val="00D259F8"/>
    <w:rsid w:val="00D26398"/>
    <w:rsid w:val="00D303C5"/>
    <w:rsid w:val="00D316C1"/>
    <w:rsid w:val="00D31F81"/>
    <w:rsid w:val="00D31FFC"/>
    <w:rsid w:val="00D32094"/>
    <w:rsid w:val="00D322A6"/>
    <w:rsid w:val="00D324E6"/>
    <w:rsid w:val="00D33036"/>
    <w:rsid w:val="00D34D51"/>
    <w:rsid w:val="00D35389"/>
    <w:rsid w:val="00D35FD7"/>
    <w:rsid w:val="00D362B2"/>
    <w:rsid w:val="00D36A80"/>
    <w:rsid w:val="00D36CBD"/>
    <w:rsid w:val="00D36DE0"/>
    <w:rsid w:val="00D40151"/>
    <w:rsid w:val="00D40DF0"/>
    <w:rsid w:val="00D40E24"/>
    <w:rsid w:val="00D423ED"/>
    <w:rsid w:val="00D42B24"/>
    <w:rsid w:val="00D4335F"/>
    <w:rsid w:val="00D435BE"/>
    <w:rsid w:val="00D43726"/>
    <w:rsid w:val="00D438BB"/>
    <w:rsid w:val="00D4662E"/>
    <w:rsid w:val="00D46999"/>
    <w:rsid w:val="00D46B78"/>
    <w:rsid w:val="00D475A5"/>
    <w:rsid w:val="00D47A37"/>
    <w:rsid w:val="00D50C3A"/>
    <w:rsid w:val="00D5102C"/>
    <w:rsid w:val="00D51B0C"/>
    <w:rsid w:val="00D52629"/>
    <w:rsid w:val="00D52F8E"/>
    <w:rsid w:val="00D537A1"/>
    <w:rsid w:val="00D53D3E"/>
    <w:rsid w:val="00D541BC"/>
    <w:rsid w:val="00D56060"/>
    <w:rsid w:val="00D56547"/>
    <w:rsid w:val="00D574F4"/>
    <w:rsid w:val="00D574FB"/>
    <w:rsid w:val="00D601F8"/>
    <w:rsid w:val="00D6071D"/>
    <w:rsid w:val="00D60721"/>
    <w:rsid w:val="00D60ACF"/>
    <w:rsid w:val="00D60F1D"/>
    <w:rsid w:val="00D6113C"/>
    <w:rsid w:val="00D6138D"/>
    <w:rsid w:val="00D61A3F"/>
    <w:rsid w:val="00D6306C"/>
    <w:rsid w:val="00D65749"/>
    <w:rsid w:val="00D65DC9"/>
    <w:rsid w:val="00D66876"/>
    <w:rsid w:val="00D6726E"/>
    <w:rsid w:val="00D72271"/>
    <w:rsid w:val="00D72E37"/>
    <w:rsid w:val="00D72F4B"/>
    <w:rsid w:val="00D737F7"/>
    <w:rsid w:val="00D7398A"/>
    <w:rsid w:val="00D73B6F"/>
    <w:rsid w:val="00D74268"/>
    <w:rsid w:val="00D743A9"/>
    <w:rsid w:val="00D74575"/>
    <w:rsid w:val="00D748A5"/>
    <w:rsid w:val="00D766D6"/>
    <w:rsid w:val="00D770F1"/>
    <w:rsid w:val="00D777E2"/>
    <w:rsid w:val="00D809FD"/>
    <w:rsid w:val="00D80BF9"/>
    <w:rsid w:val="00D81351"/>
    <w:rsid w:val="00D81759"/>
    <w:rsid w:val="00D819B6"/>
    <w:rsid w:val="00D81FD8"/>
    <w:rsid w:val="00D8260A"/>
    <w:rsid w:val="00D83187"/>
    <w:rsid w:val="00D833CF"/>
    <w:rsid w:val="00D835CA"/>
    <w:rsid w:val="00D83D6A"/>
    <w:rsid w:val="00D84BFC"/>
    <w:rsid w:val="00D84EA5"/>
    <w:rsid w:val="00D87702"/>
    <w:rsid w:val="00D87F58"/>
    <w:rsid w:val="00D90DB6"/>
    <w:rsid w:val="00D90E5F"/>
    <w:rsid w:val="00D911DC"/>
    <w:rsid w:val="00D91E87"/>
    <w:rsid w:val="00D92BB3"/>
    <w:rsid w:val="00D93482"/>
    <w:rsid w:val="00D95D7E"/>
    <w:rsid w:val="00D962CB"/>
    <w:rsid w:val="00D96422"/>
    <w:rsid w:val="00D973A8"/>
    <w:rsid w:val="00D97489"/>
    <w:rsid w:val="00DA0112"/>
    <w:rsid w:val="00DA0262"/>
    <w:rsid w:val="00DA0729"/>
    <w:rsid w:val="00DA0822"/>
    <w:rsid w:val="00DA09A2"/>
    <w:rsid w:val="00DA0FC7"/>
    <w:rsid w:val="00DA2057"/>
    <w:rsid w:val="00DA268D"/>
    <w:rsid w:val="00DA35E5"/>
    <w:rsid w:val="00DA3AE3"/>
    <w:rsid w:val="00DA3B55"/>
    <w:rsid w:val="00DA5AD2"/>
    <w:rsid w:val="00DA5C0D"/>
    <w:rsid w:val="00DA6949"/>
    <w:rsid w:val="00DA6A54"/>
    <w:rsid w:val="00DA6E3E"/>
    <w:rsid w:val="00DA7D45"/>
    <w:rsid w:val="00DB097A"/>
    <w:rsid w:val="00DB11DA"/>
    <w:rsid w:val="00DB1682"/>
    <w:rsid w:val="00DB19A9"/>
    <w:rsid w:val="00DB1E11"/>
    <w:rsid w:val="00DB2138"/>
    <w:rsid w:val="00DB24ED"/>
    <w:rsid w:val="00DB3723"/>
    <w:rsid w:val="00DB3D0F"/>
    <w:rsid w:val="00DB3E80"/>
    <w:rsid w:val="00DB3FC4"/>
    <w:rsid w:val="00DB489C"/>
    <w:rsid w:val="00DB5348"/>
    <w:rsid w:val="00DB7366"/>
    <w:rsid w:val="00DB7FCE"/>
    <w:rsid w:val="00DC1738"/>
    <w:rsid w:val="00DC2597"/>
    <w:rsid w:val="00DC2AF6"/>
    <w:rsid w:val="00DC32A6"/>
    <w:rsid w:val="00DC4591"/>
    <w:rsid w:val="00DC4C36"/>
    <w:rsid w:val="00DC53ED"/>
    <w:rsid w:val="00DC5CAF"/>
    <w:rsid w:val="00DC5E1B"/>
    <w:rsid w:val="00DC60AB"/>
    <w:rsid w:val="00DC6A72"/>
    <w:rsid w:val="00DC7A1E"/>
    <w:rsid w:val="00DC7BC5"/>
    <w:rsid w:val="00DD092C"/>
    <w:rsid w:val="00DD1288"/>
    <w:rsid w:val="00DD1756"/>
    <w:rsid w:val="00DD1D49"/>
    <w:rsid w:val="00DD1EBF"/>
    <w:rsid w:val="00DD2656"/>
    <w:rsid w:val="00DD3B48"/>
    <w:rsid w:val="00DD477D"/>
    <w:rsid w:val="00DD4996"/>
    <w:rsid w:val="00DD54D1"/>
    <w:rsid w:val="00DD59F5"/>
    <w:rsid w:val="00DD62AA"/>
    <w:rsid w:val="00DD7E47"/>
    <w:rsid w:val="00DE02A4"/>
    <w:rsid w:val="00DE0B0E"/>
    <w:rsid w:val="00DE0EB0"/>
    <w:rsid w:val="00DE0FE8"/>
    <w:rsid w:val="00DE1603"/>
    <w:rsid w:val="00DE1D75"/>
    <w:rsid w:val="00DE2C00"/>
    <w:rsid w:val="00DE3089"/>
    <w:rsid w:val="00DE3755"/>
    <w:rsid w:val="00DE47AA"/>
    <w:rsid w:val="00DE5058"/>
    <w:rsid w:val="00DE5663"/>
    <w:rsid w:val="00DE6204"/>
    <w:rsid w:val="00DE73F3"/>
    <w:rsid w:val="00DE7722"/>
    <w:rsid w:val="00DF0486"/>
    <w:rsid w:val="00DF1133"/>
    <w:rsid w:val="00DF134E"/>
    <w:rsid w:val="00DF2846"/>
    <w:rsid w:val="00DF2B9F"/>
    <w:rsid w:val="00DF2C3A"/>
    <w:rsid w:val="00DF38FF"/>
    <w:rsid w:val="00DF3BE9"/>
    <w:rsid w:val="00DF4DAB"/>
    <w:rsid w:val="00DF52F3"/>
    <w:rsid w:val="00DF5B5D"/>
    <w:rsid w:val="00DF6B32"/>
    <w:rsid w:val="00DF7436"/>
    <w:rsid w:val="00E00045"/>
    <w:rsid w:val="00E00661"/>
    <w:rsid w:val="00E007D7"/>
    <w:rsid w:val="00E00F67"/>
    <w:rsid w:val="00E0106A"/>
    <w:rsid w:val="00E015D1"/>
    <w:rsid w:val="00E0184C"/>
    <w:rsid w:val="00E024FC"/>
    <w:rsid w:val="00E03A53"/>
    <w:rsid w:val="00E04B7A"/>
    <w:rsid w:val="00E056CC"/>
    <w:rsid w:val="00E05EB0"/>
    <w:rsid w:val="00E0667F"/>
    <w:rsid w:val="00E06FF7"/>
    <w:rsid w:val="00E074FA"/>
    <w:rsid w:val="00E07811"/>
    <w:rsid w:val="00E07BC3"/>
    <w:rsid w:val="00E10BF3"/>
    <w:rsid w:val="00E11FF8"/>
    <w:rsid w:val="00E125AE"/>
    <w:rsid w:val="00E13E5A"/>
    <w:rsid w:val="00E16232"/>
    <w:rsid w:val="00E16393"/>
    <w:rsid w:val="00E16DE6"/>
    <w:rsid w:val="00E17996"/>
    <w:rsid w:val="00E20551"/>
    <w:rsid w:val="00E20637"/>
    <w:rsid w:val="00E206A1"/>
    <w:rsid w:val="00E21093"/>
    <w:rsid w:val="00E21A6E"/>
    <w:rsid w:val="00E21FC5"/>
    <w:rsid w:val="00E22053"/>
    <w:rsid w:val="00E22B14"/>
    <w:rsid w:val="00E231B1"/>
    <w:rsid w:val="00E23A71"/>
    <w:rsid w:val="00E24618"/>
    <w:rsid w:val="00E260E0"/>
    <w:rsid w:val="00E2649E"/>
    <w:rsid w:val="00E27DA9"/>
    <w:rsid w:val="00E27E20"/>
    <w:rsid w:val="00E305DA"/>
    <w:rsid w:val="00E31627"/>
    <w:rsid w:val="00E31872"/>
    <w:rsid w:val="00E318A4"/>
    <w:rsid w:val="00E31E86"/>
    <w:rsid w:val="00E31FDA"/>
    <w:rsid w:val="00E3215D"/>
    <w:rsid w:val="00E32D2B"/>
    <w:rsid w:val="00E332A2"/>
    <w:rsid w:val="00E3430D"/>
    <w:rsid w:val="00E344FC"/>
    <w:rsid w:val="00E34CE2"/>
    <w:rsid w:val="00E34EB6"/>
    <w:rsid w:val="00E35259"/>
    <w:rsid w:val="00E356AB"/>
    <w:rsid w:val="00E35CA6"/>
    <w:rsid w:val="00E37EEB"/>
    <w:rsid w:val="00E41D3A"/>
    <w:rsid w:val="00E41F22"/>
    <w:rsid w:val="00E431E6"/>
    <w:rsid w:val="00E43811"/>
    <w:rsid w:val="00E449AA"/>
    <w:rsid w:val="00E4599E"/>
    <w:rsid w:val="00E46226"/>
    <w:rsid w:val="00E46388"/>
    <w:rsid w:val="00E464D9"/>
    <w:rsid w:val="00E46774"/>
    <w:rsid w:val="00E46A88"/>
    <w:rsid w:val="00E471FE"/>
    <w:rsid w:val="00E473B6"/>
    <w:rsid w:val="00E474A6"/>
    <w:rsid w:val="00E50B3F"/>
    <w:rsid w:val="00E5103B"/>
    <w:rsid w:val="00E511DF"/>
    <w:rsid w:val="00E52978"/>
    <w:rsid w:val="00E535F8"/>
    <w:rsid w:val="00E562F1"/>
    <w:rsid w:val="00E56E86"/>
    <w:rsid w:val="00E5705A"/>
    <w:rsid w:val="00E604BE"/>
    <w:rsid w:val="00E60A75"/>
    <w:rsid w:val="00E61582"/>
    <w:rsid w:val="00E61D2D"/>
    <w:rsid w:val="00E62B78"/>
    <w:rsid w:val="00E634D5"/>
    <w:rsid w:val="00E64807"/>
    <w:rsid w:val="00E65035"/>
    <w:rsid w:val="00E66253"/>
    <w:rsid w:val="00E66513"/>
    <w:rsid w:val="00E6659A"/>
    <w:rsid w:val="00E66DDA"/>
    <w:rsid w:val="00E66EA9"/>
    <w:rsid w:val="00E67A8F"/>
    <w:rsid w:val="00E70063"/>
    <w:rsid w:val="00E702FA"/>
    <w:rsid w:val="00E70925"/>
    <w:rsid w:val="00E71788"/>
    <w:rsid w:val="00E72E8C"/>
    <w:rsid w:val="00E7304C"/>
    <w:rsid w:val="00E73359"/>
    <w:rsid w:val="00E7340A"/>
    <w:rsid w:val="00E73864"/>
    <w:rsid w:val="00E74976"/>
    <w:rsid w:val="00E7589B"/>
    <w:rsid w:val="00E75B33"/>
    <w:rsid w:val="00E76173"/>
    <w:rsid w:val="00E7619C"/>
    <w:rsid w:val="00E76C5A"/>
    <w:rsid w:val="00E76FEB"/>
    <w:rsid w:val="00E779E4"/>
    <w:rsid w:val="00E77FCF"/>
    <w:rsid w:val="00E800C9"/>
    <w:rsid w:val="00E8169F"/>
    <w:rsid w:val="00E81B80"/>
    <w:rsid w:val="00E8260F"/>
    <w:rsid w:val="00E82BD7"/>
    <w:rsid w:val="00E82CF4"/>
    <w:rsid w:val="00E83F71"/>
    <w:rsid w:val="00E84BBE"/>
    <w:rsid w:val="00E86B54"/>
    <w:rsid w:val="00E8790F"/>
    <w:rsid w:val="00E915E9"/>
    <w:rsid w:val="00E916E0"/>
    <w:rsid w:val="00E91CB0"/>
    <w:rsid w:val="00E92F73"/>
    <w:rsid w:val="00E970CC"/>
    <w:rsid w:val="00E9734E"/>
    <w:rsid w:val="00E978F4"/>
    <w:rsid w:val="00E97B90"/>
    <w:rsid w:val="00E97C87"/>
    <w:rsid w:val="00E97F2C"/>
    <w:rsid w:val="00EA1258"/>
    <w:rsid w:val="00EA1426"/>
    <w:rsid w:val="00EA156C"/>
    <w:rsid w:val="00EA1C9B"/>
    <w:rsid w:val="00EA21E3"/>
    <w:rsid w:val="00EA2CFB"/>
    <w:rsid w:val="00EA3A16"/>
    <w:rsid w:val="00EA727E"/>
    <w:rsid w:val="00EA76D2"/>
    <w:rsid w:val="00EB0DB1"/>
    <w:rsid w:val="00EB1A7E"/>
    <w:rsid w:val="00EB24FA"/>
    <w:rsid w:val="00EB2CCE"/>
    <w:rsid w:val="00EB2E07"/>
    <w:rsid w:val="00EB328E"/>
    <w:rsid w:val="00EB32A8"/>
    <w:rsid w:val="00EB37B4"/>
    <w:rsid w:val="00EB4171"/>
    <w:rsid w:val="00EB5A2D"/>
    <w:rsid w:val="00EB7B54"/>
    <w:rsid w:val="00EC00CA"/>
    <w:rsid w:val="00EC127F"/>
    <w:rsid w:val="00EC19FD"/>
    <w:rsid w:val="00EC2313"/>
    <w:rsid w:val="00EC2987"/>
    <w:rsid w:val="00EC32B3"/>
    <w:rsid w:val="00EC33FB"/>
    <w:rsid w:val="00EC3BFF"/>
    <w:rsid w:val="00EC43C8"/>
    <w:rsid w:val="00EC5779"/>
    <w:rsid w:val="00ED149C"/>
    <w:rsid w:val="00ED3F1A"/>
    <w:rsid w:val="00ED46B3"/>
    <w:rsid w:val="00ED496B"/>
    <w:rsid w:val="00ED51AF"/>
    <w:rsid w:val="00ED56C5"/>
    <w:rsid w:val="00ED6605"/>
    <w:rsid w:val="00ED7FD3"/>
    <w:rsid w:val="00EE0FEC"/>
    <w:rsid w:val="00EE16FC"/>
    <w:rsid w:val="00EE3E6A"/>
    <w:rsid w:val="00EE3EED"/>
    <w:rsid w:val="00EE4B80"/>
    <w:rsid w:val="00EE5F88"/>
    <w:rsid w:val="00EE6E18"/>
    <w:rsid w:val="00EE74D9"/>
    <w:rsid w:val="00EE782F"/>
    <w:rsid w:val="00EE7BCF"/>
    <w:rsid w:val="00EE7F5D"/>
    <w:rsid w:val="00EF2789"/>
    <w:rsid w:val="00EF33F3"/>
    <w:rsid w:val="00EF3812"/>
    <w:rsid w:val="00EF515C"/>
    <w:rsid w:val="00EF5349"/>
    <w:rsid w:val="00EF57A7"/>
    <w:rsid w:val="00EF599B"/>
    <w:rsid w:val="00EF5D7F"/>
    <w:rsid w:val="00EF6B17"/>
    <w:rsid w:val="00EF7DC1"/>
    <w:rsid w:val="00F007AD"/>
    <w:rsid w:val="00F01E0D"/>
    <w:rsid w:val="00F025AC"/>
    <w:rsid w:val="00F02F5F"/>
    <w:rsid w:val="00F0449A"/>
    <w:rsid w:val="00F06721"/>
    <w:rsid w:val="00F06880"/>
    <w:rsid w:val="00F06C83"/>
    <w:rsid w:val="00F06DEE"/>
    <w:rsid w:val="00F06F65"/>
    <w:rsid w:val="00F0750F"/>
    <w:rsid w:val="00F075C6"/>
    <w:rsid w:val="00F07747"/>
    <w:rsid w:val="00F100DC"/>
    <w:rsid w:val="00F1093E"/>
    <w:rsid w:val="00F10CAC"/>
    <w:rsid w:val="00F12071"/>
    <w:rsid w:val="00F128CC"/>
    <w:rsid w:val="00F13989"/>
    <w:rsid w:val="00F13CDC"/>
    <w:rsid w:val="00F13F9A"/>
    <w:rsid w:val="00F15C55"/>
    <w:rsid w:val="00F15CD8"/>
    <w:rsid w:val="00F15E6D"/>
    <w:rsid w:val="00F16783"/>
    <w:rsid w:val="00F16B82"/>
    <w:rsid w:val="00F17BA6"/>
    <w:rsid w:val="00F20483"/>
    <w:rsid w:val="00F20C06"/>
    <w:rsid w:val="00F2166B"/>
    <w:rsid w:val="00F21D4E"/>
    <w:rsid w:val="00F2283E"/>
    <w:rsid w:val="00F229AA"/>
    <w:rsid w:val="00F23195"/>
    <w:rsid w:val="00F232C6"/>
    <w:rsid w:val="00F2333A"/>
    <w:rsid w:val="00F2360E"/>
    <w:rsid w:val="00F25FC0"/>
    <w:rsid w:val="00F26356"/>
    <w:rsid w:val="00F268E4"/>
    <w:rsid w:val="00F275B3"/>
    <w:rsid w:val="00F27CD9"/>
    <w:rsid w:val="00F27EF4"/>
    <w:rsid w:val="00F301B3"/>
    <w:rsid w:val="00F3044D"/>
    <w:rsid w:val="00F330C4"/>
    <w:rsid w:val="00F346E7"/>
    <w:rsid w:val="00F35CC9"/>
    <w:rsid w:val="00F36CED"/>
    <w:rsid w:val="00F36F9A"/>
    <w:rsid w:val="00F3710D"/>
    <w:rsid w:val="00F3778F"/>
    <w:rsid w:val="00F406C6"/>
    <w:rsid w:val="00F4407D"/>
    <w:rsid w:val="00F44601"/>
    <w:rsid w:val="00F44CEB"/>
    <w:rsid w:val="00F466EC"/>
    <w:rsid w:val="00F47216"/>
    <w:rsid w:val="00F4755A"/>
    <w:rsid w:val="00F50173"/>
    <w:rsid w:val="00F5178E"/>
    <w:rsid w:val="00F51C0C"/>
    <w:rsid w:val="00F5266F"/>
    <w:rsid w:val="00F52C7D"/>
    <w:rsid w:val="00F53794"/>
    <w:rsid w:val="00F552EF"/>
    <w:rsid w:val="00F55426"/>
    <w:rsid w:val="00F55511"/>
    <w:rsid w:val="00F556FC"/>
    <w:rsid w:val="00F55D52"/>
    <w:rsid w:val="00F570D3"/>
    <w:rsid w:val="00F57A01"/>
    <w:rsid w:val="00F57C7A"/>
    <w:rsid w:val="00F6003F"/>
    <w:rsid w:val="00F60138"/>
    <w:rsid w:val="00F601E4"/>
    <w:rsid w:val="00F6051A"/>
    <w:rsid w:val="00F60E5B"/>
    <w:rsid w:val="00F6137B"/>
    <w:rsid w:val="00F6165C"/>
    <w:rsid w:val="00F619DE"/>
    <w:rsid w:val="00F627C0"/>
    <w:rsid w:val="00F63217"/>
    <w:rsid w:val="00F6337D"/>
    <w:rsid w:val="00F634E1"/>
    <w:rsid w:val="00F63AE3"/>
    <w:rsid w:val="00F64739"/>
    <w:rsid w:val="00F65D2B"/>
    <w:rsid w:val="00F67958"/>
    <w:rsid w:val="00F679B5"/>
    <w:rsid w:val="00F7001A"/>
    <w:rsid w:val="00F70507"/>
    <w:rsid w:val="00F708F3"/>
    <w:rsid w:val="00F70D6E"/>
    <w:rsid w:val="00F71807"/>
    <w:rsid w:val="00F71874"/>
    <w:rsid w:val="00F7263B"/>
    <w:rsid w:val="00F7523B"/>
    <w:rsid w:val="00F752B4"/>
    <w:rsid w:val="00F76195"/>
    <w:rsid w:val="00F76429"/>
    <w:rsid w:val="00F801BB"/>
    <w:rsid w:val="00F803D4"/>
    <w:rsid w:val="00F80A4E"/>
    <w:rsid w:val="00F81448"/>
    <w:rsid w:val="00F81ECA"/>
    <w:rsid w:val="00F8269A"/>
    <w:rsid w:val="00F828B2"/>
    <w:rsid w:val="00F82942"/>
    <w:rsid w:val="00F84154"/>
    <w:rsid w:val="00F86F1A"/>
    <w:rsid w:val="00F871BC"/>
    <w:rsid w:val="00F877B0"/>
    <w:rsid w:val="00F87EA8"/>
    <w:rsid w:val="00F9008E"/>
    <w:rsid w:val="00F901C5"/>
    <w:rsid w:val="00F91104"/>
    <w:rsid w:val="00F929A4"/>
    <w:rsid w:val="00F9303E"/>
    <w:rsid w:val="00F93058"/>
    <w:rsid w:val="00F931D2"/>
    <w:rsid w:val="00F93A30"/>
    <w:rsid w:val="00F93B0F"/>
    <w:rsid w:val="00F94C49"/>
    <w:rsid w:val="00F95899"/>
    <w:rsid w:val="00F96478"/>
    <w:rsid w:val="00F96ED5"/>
    <w:rsid w:val="00F97183"/>
    <w:rsid w:val="00F97487"/>
    <w:rsid w:val="00FA1B1A"/>
    <w:rsid w:val="00FA2090"/>
    <w:rsid w:val="00FA2DB3"/>
    <w:rsid w:val="00FA39ED"/>
    <w:rsid w:val="00FA52CA"/>
    <w:rsid w:val="00FA531E"/>
    <w:rsid w:val="00FA6FB2"/>
    <w:rsid w:val="00FA7201"/>
    <w:rsid w:val="00FA77EF"/>
    <w:rsid w:val="00FB0D56"/>
    <w:rsid w:val="00FB1932"/>
    <w:rsid w:val="00FB1F79"/>
    <w:rsid w:val="00FB3E75"/>
    <w:rsid w:val="00FB461E"/>
    <w:rsid w:val="00FB5AFE"/>
    <w:rsid w:val="00FB61B0"/>
    <w:rsid w:val="00FB6DA4"/>
    <w:rsid w:val="00FB7DDF"/>
    <w:rsid w:val="00FC065E"/>
    <w:rsid w:val="00FC0988"/>
    <w:rsid w:val="00FC1148"/>
    <w:rsid w:val="00FC2551"/>
    <w:rsid w:val="00FC2A2A"/>
    <w:rsid w:val="00FC2C3F"/>
    <w:rsid w:val="00FC3147"/>
    <w:rsid w:val="00FC4BB8"/>
    <w:rsid w:val="00FC5E61"/>
    <w:rsid w:val="00FC6548"/>
    <w:rsid w:val="00FC662E"/>
    <w:rsid w:val="00FC689C"/>
    <w:rsid w:val="00FC7635"/>
    <w:rsid w:val="00FC79BF"/>
    <w:rsid w:val="00FD1ABA"/>
    <w:rsid w:val="00FD207A"/>
    <w:rsid w:val="00FD2485"/>
    <w:rsid w:val="00FD3648"/>
    <w:rsid w:val="00FD4314"/>
    <w:rsid w:val="00FD66E2"/>
    <w:rsid w:val="00FE00EF"/>
    <w:rsid w:val="00FE08C2"/>
    <w:rsid w:val="00FE08C9"/>
    <w:rsid w:val="00FE1C0F"/>
    <w:rsid w:val="00FE3D57"/>
    <w:rsid w:val="00FE5467"/>
    <w:rsid w:val="00FE597F"/>
    <w:rsid w:val="00FE77CD"/>
    <w:rsid w:val="00FE784E"/>
    <w:rsid w:val="00FF0083"/>
    <w:rsid w:val="00FF0DDF"/>
    <w:rsid w:val="00FF272E"/>
    <w:rsid w:val="00FF2E97"/>
    <w:rsid w:val="00FF2F94"/>
    <w:rsid w:val="00FF30C8"/>
    <w:rsid w:val="00FF4EE3"/>
    <w:rsid w:val="00FF7BBA"/>
    <w:rsid w:val="00FF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599"/>
        <o:r id="V:Rule2" type="connector" idref="#_x0000_s1610"/>
        <o:r id="V:Rule3" type="connector" idref="#_x0000_s1630"/>
        <o:r id="V:Rule4" type="connector" idref="#_x0000_s1609"/>
        <o:r id="V:Rule5" type="connector" idref="#_x0000_s1597"/>
        <o:r id="V:Rule6" type="connector" idref="#_x0000_s1657"/>
        <o:r id="V:Rule7" type="connector" idref="#_x0000_s1623"/>
        <o:r id="V:Rule8" type="connector" idref="#_x0000_s1600"/>
        <o:r id="V:Rule9" type="connector" idref="#_x0000_s1658"/>
        <o:r id="V:Rule10" type="connector" idref="#_x0000_s1601"/>
        <o:r id="V:Rule11" type="connector" idref="#_x0000_s1640"/>
        <o:r id="V:Rule12" type="connector" idref="#_x0000_s1604"/>
        <o:r id="V:Rule13" type="connector" idref="#_x0000_s1659"/>
        <o:r id="V:Rule14" type="connector" idref="#_x0000_s1596"/>
        <o:r id="V:Rule15" type="connector" idref="#_x0000_s1662"/>
        <o:r id="V:Rule16" type="connector" idref="#_x0000_s1642"/>
        <o:r id="V:Rule17" type="connector" idref="#_x0000_s1644"/>
        <o:r id="V:Rule18" type="connector" idref="#_x0000_s1611"/>
        <o:r id="V:Rule19" type="connector" idref="#_x0000_s1665"/>
        <o:r id="V:Rule20" type="connector" idref="#_x0000_s1643"/>
        <o:r id="V:Rule21" type="connector" idref="#_x0000_s1608"/>
        <o:r id="V:Rule22" type="connector" idref="#_x0000_s1616"/>
        <o:r id="V:Rule23" type="connector" idref="#_x0000_s1646"/>
        <o:r id="V:Rule24" type="connector" idref="#_x0000_s1607"/>
        <o:r id="V:Rule25" type="connector" idref="#_x0000_s1661"/>
        <o:r id="V:Rule26" type="connector" idref="#_x0000_s1641"/>
        <o:r id="V:Rule27" type="connector" idref="#_x0000_s1617"/>
        <o:r id="V:Rule28" type="connector" idref="#_x0000_s1605"/>
        <o:r id="V:Rule29" type="connector" idref="#_x0000_s1666"/>
        <o:r id="V:Rule30" type="connector" idref="#_x0000_s1602"/>
        <o:r id="V:Rule31" type="connector" idref="#_x0000_s1626"/>
        <o:r id="V:Rule32" type="connector" idref="#_x0000_s1606"/>
        <o:r id="V:Rule33" type="connector" idref="#_x0000_s1654"/>
        <o:r id="V:Rule34" type="connector" idref="#_x0000_s1664"/>
        <o:r id="V:Rule35" type="connector" idref="#_x0000_s1622"/>
        <o:r id="V:Rule36" type="connector" idref="#_x0000_s1615"/>
        <o:r id="V:Rule37" type="connector" idref="#_x0000_s1613"/>
        <o:r id="V:Rule38" type="connector" idref="#_x0000_s1629"/>
        <o:r id="V:Rule39" type="connector" idref="#_x0000_s1614"/>
        <o:r id="V:Rule40" type="connector" idref="#_x0000_s1603"/>
        <o:r id="V:Rule41" type="connector" idref="#_x0000_s1598"/>
        <o:r id="V:Rule42" type="connector" idref="#_x0000_s1633"/>
        <o:r id="V:Rule43" type="connector" idref="#_x0000_s1656"/>
        <o:r id="V:Rule44" type="connector" idref="#_x0000_s1618"/>
        <o:r id="V:Rule45" type="connector" idref="#_x0000_s1631"/>
        <o:r id="V:Rule46" type="connector" idref="#_x0000_s1612"/>
      </o:rules>
    </o:shapelayout>
  </w:shapeDefaults>
  <w:decimalSymbol w:val=","/>
  <w:listSeparator w:val=";"/>
  <w15:docId w15:val="{CED5CEC8-ED38-44D8-A30A-46298E93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B0D"/>
    <w:pPr>
      <w:spacing w:after="200" w:line="276" w:lineRule="auto"/>
    </w:pPr>
    <w:rPr>
      <w:rFonts w:ascii="Times New Roman" w:hAnsi="Times New Roman"/>
      <w:sz w:val="22"/>
      <w:szCs w:val="22"/>
      <w:lang w:val="ru-RU" w:eastAsia="en-US"/>
    </w:rPr>
  </w:style>
  <w:style w:type="paragraph" w:styleId="1">
    <w:name w:val="heading 1"/>
    <w:basedOn w:val="a"/>
    <w:next w:val="a"/>
    <w:link w:val="10"/>
    <w:uiPriority w:val="9"/>
    <w:qFormat/>
    <w:rsid w:val="00E65035"/>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AB1767"/>
    <w:pPr>
      <w:spacing w:before="100" w:beforeAutospacing="1" w:after="100" w:afterAutospacing="1" w:line="240" w:lineRule="auto"/>
      <w:outlineLvl w:val="1"/>
    </w:pPr>
    <w:rPr>
      <w:rFonts w:eastAsia="Times New Roman"/>
      <w:b/>
      <w:bCs/>
      <w:sz w:val="36"/>
      <w:szCs w:val="36"/>
    </w:rPr>
  </w:style>
  <w:style w:type="paragraph" w:styleId="3">
    <w:name w:val="heading 3"/>
    <w:basedOn w:val="a"/>
    <w:link w:val="30"/>
    <w:qFormat/>
    <w:rsid w:val="00E007D7"/>
    <w:pPr>
      <w:spacing w:before="100" w:beforeAutospacing="1" w:after="100" w:afterAutospacing="1" w:line="240" w:lineRule="auto"/>
      <w:outlineLvl w:val="2"/>
    </w:pPr>
    <w:rPr>
      <w:rFonts w:eastAsia="Times New Roman"/>
      <w:b/>
      <w:bCs/>
      <w:sz w:val="27"/>
      <w:szCs w:val="27"/>
    </w:rPr>
  </w:style>
  <w:style w:type="paragraph" w:styleId="5">
    <w:name w:val="heading 5"/>
    <w:basedOn w:val="a"/>
    <w:next w:val="a"/>
    <w:link w:val="50"/>
    <w:uiPriority w:val="9"/>
    <w:qFormat/>
    <w:rsid w:val="00D05DDE"/>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20D74"/>
    <w:pPr>
      <w:spacing w:before="100" w:beforeAutospacing="1" w:after="100" w:afterAutospacing="1" w:line="240" w:lineRule="auto"/>
    </w:pPr>
    <w:rPr>
      <w:rFonts w:eastAsia="Times New Roman"/>
      <w:sz w:val="24"/>
      <w:szCs w:val="24"/>
      <w:lang w:eastAsia="ru-RU"/>
    </w:rPr>
  </w:style>
  <w:style w:type="paragraph" w:customStyle="1" w:styleId="11">
    <w:name w:val="Абзац списка1"/>
    <w:basedOn w:val="a"/>
    <w:uiPriority w:val="99"/>
    <w:qFormat/>
    <w:rsid w:val="00620D74"/>
    <w:pPr>
      <w:ind w:left="720"/>
      <w:contextualSpacing/>
    </w:pPr>
  </w:style>
  <w:style w:type="paragraph" w:customStyle="1" w:styleId="a3">
    <w:name w:val="Обычный с отступом"/>
    <w:basedOn w:val="a"/>
    <w:autoRedefine/>
    <w:uiPriority w:val="99"/>
    <w:rsid w:val="00620D74"/>
    <w:pPr>
      <w:spacing w:before="120" w:after="0" w:line="240" w:lineRule="auto"/>
      <w:ind w:firstLine="720"/>
      <w:jc w:val="both"/>
    </w:pPr>
    <w:rPr>
      <w:rFonts w:eastAsia="Times New Roman"/>
      <w:i/>
      <w:sz w:val="28"/>
      <w:szCs w:val="28"/>
      <w:lang w:val="uk-UA" w:eastAsia="ru-RU"/>
    </w:rPr>
  </w:style>
  <w:style w:type="paragraph" w:styleId="a4">
    <w:name w:val="header"/>
    <w:basedOn w:val="a"/>
    <w:link w:val="a5"/>
    <w:uiPriority w:val="99"/>
    <w:rsid w:val="00620D74"/>
    <w:pPr>
      <w:tabs>
        <w:tab w:val="center" w:pos="4153"/>
        <w:tab w:val="right" w:pos="8306"/>
      </w:tabs>
      <w:spacing w:after="0" w:line="240" w:lineRule="auto"/>
      <w:ind w:firstLine="720"/>
      <w:jc w:val="both"/>
    </w:pPr>
    <w:rPr>
      <w:rFonts w:ascii="1251 Times" w:eastAsia="Times New Roman" w:hAnsi="1251 Times"/>
      <w:sz w:val="28"/>
      <w:szCs w:val="28"/>
      <w:lang w:val="en-US" w:eastAsia="ru-RU"/>
    </w:rPr>
  </w:style>
  <w:style w:type="character" w:customStyle="1" w:styleId="a5">
    <w:name w:val="Верхний колонтитул Знак"/>
    <w:link w:val="a4"/>
    <w:uiPriority w:val="99"/>
    <w:rsid w:val="00620D74"/>
    <w:rPr>
      <w:rFonts w:ascii="1251 Times" w:eastAsia="Times New Roman" w:hAnsi="1251 Times" w:cs="Times New Roman"/>
      <w:sz w:val="28"/>
      <w:szCs w:val="28"/>
      <w:lang w:val="en-US" w:eastAsia="ru-RU"/>
    </w:rPr>
  </w:style>
  <w:style w:type="paragraph" w:styleId="a6">
    <w:name w:val="footer"/>
    <w:basedOn w:val="a"/>
    <w:link w:val="a7"/>
    <w:uiPriority w:val="99"/>
    <w:unhideWhenUsed/>
    <w:rsid w:val="00620D74"/>
    <w:pPr>
      <w:tabs>
        <w:tab w:val="center" w:pos="4819"/>
        <w:tab w:val="right" w:pos="9639"/>
      </w:tabs>
      <w:spacing w:after="0" w:line="240" w:lineRule="auto"/>
    </w:pPr>
    <w:rPr>
      <w:rFonts w:ascii="Calibri" w:hAnsi="Calibri"/>
      <w:sz w:val="20"/>
      <w:szCs w:val="20"/>
    </w:rPr>
  </w:style>
  <w:style w:type="character" w:customStyle="1" w:styleId="a7">
    <w:name w:val="Нижний колонтитул Знак"/>
    <w:link w:val="a6"/>
    <w:uiPriority w:val="99"/>
    <w:rsid w:val="00620D74"/>
    <w:rPr>
      <w:rFonts w:ascii="Calibri" w:eastAsia="Calibri" w:hAnsi="Calibri" w:cs="Times New Roman"/>
    </w:rPr>
  </w:style>
  <w:style w:type="character" w:styleId="a8">
    <w:name w:val="Hyperlink"/>
    <w:uiPriority w:val="99"/>
    <w:unhideWhenUsed/>
    <w:rsid w:val="00620D74"/>
    <w:rPr>
      <w:color w:val="0563C1"/>
      <w:u w:val="single"/>
    </w:rPr>
  </w:style>
  <w:style w:type="character" w:customStyle="1" w:styleId="rvts0">
    <w:name w:val="rvts0"/>
    <w:rsid w:val="00620D74"/>
  </w:style>
  <w:style w:type="paragraph" w:styleId="a9">
    <w:name w:val="footnote text"/>
    <w:basedOn w:val="a"/>
    <w:link w:val="aa"/>
    <w:semiHidden/>
    <w:rsid w:val="00620D74"/>
    <w:rPr>
      <w:rFonts w:ascii="Calibri" w:hAnsi="Calibri"/>
      <w:sz w:val="20"/>
      <w:szCs w:val="20"/>
    </w:rPr>
  </w:style>
  <w:style w:type="character" w:customStyle="1" w:styleId="aa">
    <w:name w:val="Текст сноски Знак"/>
    <w:link w:val="a9"/>
    <w:semiHidden/>
    <w:rsid w:val="00620D74"/>
    <w:rPr>
      <w:rFonts w:ascii="Calibri" w:eastAsia="Calibri" w:hAnsi="Calibri" w:cs="Times New Roman"/>
      <w:sz w:val="20"/>
      <w:szCs w:val="20"/>
    </w:rPr>
  </w:style>
  <w:style w:type="character" w:styleId="ab">
    <w:name w:val="footnote reference"/>
    <w:semiHidden/>
    <w:rsid w:val="00620D74"/>
    <w:rPr>
      <w:vertAlign w:val="superscript"/>
    </w:rPr>
  </w:style>
  <w:style w:type="paragraph" w:styleId="ac">
    <w:name w:val="List Paragraph"/>
    <w:basedOn w:val="a"/>
    <w:uiPriority w:val="34"/>
    <w:qFormat/>
    <w:rsid w:val="00620D74"/>
    <w:pPr>
      <w:ind w:left="720"/>
      <w:contextualSpacing/>
    </w:pPr>
  </w:style>
  <w:style w:type="paragraph" w:styleId="ad">
    <w:name w:val="Balloon Text"/>
    <w:basedOn w:val="a"/>
    <w:link w:val="ae"/>
    <w:uiPriority w:val="99"/>
    <w:semiHidden/>
    <w:unhideWhenUsed/>
    <w:rsid w:val="001818B6"/>
    <w:pPr>
      <w:spacing w:after="0" w:line="240" w:lineRule="auto"/>
    </w:pPr>
    <w:rPr>
      <w:rFonts w:ascii="Tahoma" w:hAnsi="Tahoma"/>
      <w:sz w:val="16"/>
      <w:szCs w:val="16"/>
    </w:rPr>
  </w:style>
  <w:style w:type="character" w:customStyle="1" w:styleId="ae">
    <w:name w:val="Текст выноски Знак"/>
    <w:link w:val="ad"/>
    <w:uiPriority w:val="99"/>
    <w:semiHidden/>
    <w:rsid w:val="001818B6"/>
    <w:rPr>
      <w:rFonts w:ascii="Tahoma" w:hAnsi="Tahoma" w:cs="Tahoma"/>
      <w:sz w:val="16"/>
      <w:szCs w:val="16"/>
      <w:lang w:eastAsia="en-US"/>
    </w:rPr>
  </w:style>
  <w:style w:type="paragraph" w:styleId="af">
    <w:name w:val="Normal (Web)"/>
    <w:basedOn w:val="a"/>
    <w:uiPriority w:val="99"/>
    <w:unhideWhenUsed/>
    <w:rsid w:val="00E471FE"/>
    <w:pPr>
      <w:spacing w:before="100" w:beforeAutospacing="1" w:after="100" w:afterAutospacing="1" w:line="240" w:lineRule="auto"/>
    </w:pPr>
    <w:rPr>
      <w:sz w:val="24"/>
      <w:szCs w:val="24"/>
      <w:lang w:eastAsia="ru-RU"/>
    </w:rPr>
  </w:style>
  <w:style w:type="character" w:customStyle="1" w:styleId="FontStyle36">
    <w:name w:val="Font Style36"/>
    <w:uiPriority w:val="99"/>
    <w:rsid w:val="00CE4204"/>
    <w:rPr>
      <w:rFonts w:ascii="Times New Roman" w:hAnsi="Times New Roman" w:cs="Times New Roman"/>
      <w:sz w:val="14"/>
      <w:szCs w:val="14"/>
    </w:rPr>
  </w:style>
  <w:style w:type="paragraph" w:customStyle="1" w:styleId="Style16">
    <w:name w:val="Style16"/>
    <w:basedOn w:val="a"/>
    <w:rsid w:val="00CE4204"/>
    <w:pPr>
      <w:widowControl w:val="0"/>
      <w:autoSpaceDE w:val="0"/>
      <w:autoSpaceDN w:val="0"/>
      <w:adjustRightInd w:val="0"/>
      <w:spacing w:after="0" w:line="194" w:lineRule="exact"/>
      <w:ind w:firstLine="490"/>
      <w:jc w:val="both"/>
    </w:pPr>
    <w:rPr>
      <w:rFonts w:eastAsia="Times New Roman"/>
      <w:sz w:val="24"/>
      <w:szCs w:val="24"/>
      <w:lang w:eastAsia="ru-RU"/>
    </w:rPr>
  </w:style>
  <w:style w:type="paragraph" w:customStyle="1" w:styleId="Style20">
    <w:name w:val="Style20"/>
    <w:basedOn w:val="a"/>
    <w:rsid w:val="00CE4204"/>
    <w:pPr>
      <w:widowControl w:val="0"/>
      <w:autoSpaceDE w:val="0"/>
      <w:autoSpaceDN w:val="0"/>
      <w:adjustRightInd w:val="0"/>
      <w:spacing w:after="0" w:line="230" w:lineRule="exact"/>
      <w:ind w:hanging="250"/>
    </w:pPr>
    <w:rPr>
      <w:rFonts w:eastAsia="Times New Roman"/>
      <w:sz w:val="24"/>
      <w:szCs w:val="24"/>
      <w:lang w:eastAsia="ru-RU"/>
    </w:rPr>
  </w:style>
  <w:style w:type="table" w:styleId="af0">
    <w:name w:val="Table Grid"/>
    <w:basedOn w:val="a1"/>
    <w:uiPriority w:val="59"/>
    <w:rsid w:val="007D7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Название1"/>
    <w:basedOn w:val="a"/>
    <w:link w:val="af1"/>
    <w:qFormat/>
    <w:rsid w:val="00BF4926"/>
    <w:pPr>
      <w:spacing w:after="0" w:line="240" w:lineRule="auto"/>
      <w:ind w:firstLine="709"/>
      <w:jc w:val="center"/>
    </w:pPr>
    <w:rPr>
      <w:rFonts w:eastAsia="Times New Roman"/>
      <w:b/>
      <w:sz w:val="28"/>
      <w:szCs w:val="24"/>
      <w:lang w:eastAsia="ru-RU"/>
    </w:rPr>
  </w:style>
  <w:style w:type="character" w:customStyle="1" w:styleId="af1">
    <w:name w:val="Название Знак"/>
    <w:link w:val="12"/>
    <w:rsid w:val="00BF4926"/>
    <w:rPr>
      <w:rFonts w:ascii="Times New Roman" w:eastAsia="Times New Roman" w:hAnsi="Times New Roman"/>
      <w:b/>
      <w:sz w:val="28"/>
      <w:szCs w:val="24"/>
      <w:lang w:eastAsia="ru-RU"/>
    </w:rPr>
  </w:style>
  <w:style w:type="paragraph" w:customStyle="1" w:styleId="Default">
    <w:name w:val="Default"/>
    <w:rsid w:val="00357523"/>
    <w:pPr>
      <w:autoSpaceDE w:val="0"/>
      <w:autoSpaceDN w:val="0"/>
      <w:adjustRightInd w:val="0"/>
    </w:pPr>
    <w:rPr>
      <w:rFonts w:ascii="Times New Roman" w:eastAsia="Times New Roman" w:hAnsi="Times New Roman"/>
      <w:color w:val="000000"/>
      <w:sz w:val="24"/>
      <w:szCs w:val="24"/>
      <w:lang w:val="ru-RU" w:eastAsia="ru-RU"/>
    </w:rPr>
  </w:style>
  <w:style w:type="character" w:styleId="af2">
    <w:name w:val="annotation reference"/>
    <w:semiHidden/>
    <w:unhideWhenUsed/>
    <w:rsid w:val="009E79FA"/>
    <w:rPr>
      <w:sz w:val="16"/>
      <w:szCs w:val="16"/>
    </w:rPr>
  </w:style>
  <w:style w:type="paragraph" w:styleId="af3">
    <w:name w:val="annotation text"/>
    <w:basedOn w:val="a"/>
    <w:link w:val="af4"/>
    <w:semiHidden/>
    <w:unhideWhenUsed/>
    <w:rsid w:val="009E79FA"/>
    <w:rPr>
      <w:rFonts w:ascii="Calibri" w:hAnsi="Calibri"/>
      <w:sz w:val="20"/>
      <w:szCs w:val="20"/>
    </w:rPr>
  </w:style>
  <w:style w:type="character" w:customStyle="1" w:styleId="20">
    <w:name w:val="Заголовок 2 Знак"/>
    <w:link w:val="2"/>
    <w:uiPriority w:val="9"/>
    <w:rsid w:val="00AB1767"/>
    <w:rPr>
      <w:rFonts w:ascii="Times New Roman" w:eastAsia="Times New Roman" w:hAnsi="Times New Roman"/>
      <w:b/>
      <w:bCs/>
      <w:sz w:val="36"/>
      <w:szCs w:val="36"/>
    </w:rPr>
  </w:style>
  <w:style w:type="character" w:customStyle="1" w:styleId="50">
    <w:name w:val="Заголовок 5 Знак"/>
    <w:link w:val="5"/>
    <w:uiPriority w:val="9"/>
    <w:rsid w:val="00D05DDE"/>
    <w:rPr>
      <w:rFonts w:ascii="Calibri" w:eastAsia="Times New Roman" w:hAnsi="Calibri" w:cs="Times New Roman"/>
      <w:b/>
      <w:bCs/>
      <w:i/>
      <w:iCs/>
      <w:sz w:val="26"/>
      <w:szCs w:val="26"/>
      <w:lang w:val="ru-RU" w:eastAsia="en-US"/>
    </w:rPr>
  </w:style>
  <w:style w:type="paragraph" w:styleId="HTML">
    <w:name w:val="HTML Preformatted"/>
    <w:basedOn w:val="a"/>
    <w:link w:val="HTML0"/>
    <w:uiPriority w:val="99"/>
    <w:semiHidden/>
    <w:unhideWhenUsed/>
    <w:rsid w:val="005A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5A2291"/>
    <w:rPr>
      <w:rFonts w:ascii="Courier New" w:eastAsia="Times New Roman" w:hAnsi="Courier New" w:cs="Courier New"/>
    </w:rPr>
  </w:style>
  <w:style w:type="character" w:customStyle="1" w:styleId="10">
    <w:name w:val="Заголовок 1 Знак"/>
    <w:link w:val="1"/>
    <w:uiPriority w:val="9"/>
    <w:rsid w:val="00E65035"/>
    <w:rPr>
      <w:rFonts w:ascii="Cambria" w:eastAsia="Times New Roman" w:hAnsi="Cambria" w:cs="Times New Roman"/>
      <w:b/>
      <w:bCs/>
      <w:kern w:val="32"/>
      <w:sz w:val="32"/>
      <w:szCs w:val="32"/>
      <w:lang w:val="ru-RU" w:eastAsia="en-US"/>
    </w:rPr>
  </w:style>
  <w:style w:type="paragraph" w:styleId="af5">
    <w:name w:val="Body Text"/>
    <w:basedOn w:val="a"/>
    <w:link w:val="af6"/>
    <w:uiPriority w:val="99"/>
    <w:unhideWhenUsed/>
    <w:rsid w:val="00DE73F3"/>
    <w:pPr>
      <w:spacing w:after="0" w:line="240" w:lineRule="auto"/>
      <w:jc w:val="center"/>
    </w:pPr>
    <w:rPr>
      <w:rFonts w:eastAsia="Times New Roman"/>
      <w:b/>
      <w:sz w:val="28"/>
      <w:szCs w:val="20"/>
    </w:rPr>
  </w:style>
  <w:style w:type="character" w:customStyle="1" w:styleId="af6">
    <w:name w:val="Основной текст Знак"/>
    <w:link w:val="af5"/>
    <w:uiPriority w:val="99"/>
    <w:rsid w:val="00DE73F3"/>
    <w:rPr>
      <w:rFonts w:ascii="Times New Roman" w:eastAsia="Times New Roman" w:hAnsi="Times New Roman"/>
      <w:b/>
      <w:sz w:val="28"/>
      <w:lang w:eastAsia="en-US"/>
    </w:rPr>
  </w:style>
  <w:style w:type="paragraph" w:customStyle="1" w:styleId="21">
    <w:name w:val="Абзац списка2"/>
    <w:basedOn w:val="a"/>
    <w:rsid w:val="007C5158"/>
    <w:pPr>
      <w:spacing w:after="0" w:line="240" w:lineRule="auto"/>
      <w:ind w:left="720"/>
      <w:contextualSpacing/>
    </w:pPr>
    <w:rPr>
      <w:b/>
      <w:color w:val="000000"/>
      <w:sz w:val="28"/>
      <w:szCs w:val="20"/>
      <w:lang w:eastAsia="ru-RU"/>
    </w:rPr>
  </w:style>
  <w:style w:type="paragraph" w:styleId="22">
    <w:name w:val="Body Text 2"/>
    <w:basedOn w:val="a"/>
    <w:link w:val="23"/>
    <w:rsid w:val="00381347"/>
    <w:pPr>
      <w:spacing w:after="120" w:line="480" w:lineRule="auto"/>
    </w:pPr>
    <w:rPr>
      <w:rFonts w:ascii="Calibri" w:hAnsi="Calibri"/>
    </w:rPr>
  </w:style>
  <w:style w:type="character" w:customStyle="1" w:styleId="BodyTextChar">
    <w:name w:val="Body Text Char"/>
    <w:semiHidden/>
    <w:locked/>
    <w:rsid w:val="00F552EF"/>
    <w:rPr>
      <w:rFonts w:ascii="Times New Roman" w:hAnsi="Times New Roman" w:cs="Times New Roman"/>
      <w:b/>
      <w:sz w:val="20"/>
      <w:szCs w:val="20"/>
    </w:rPr>
  </w:style>
  <w:style w:type="character" w:customStyle="1" w:styleId="normalchar">
    <w:name w:val="normal__char"/>
    <w:rsid w:val="00F552EF"/>
  </w:style>
  <w:style w:type="paragraph" w:customStyle="1" w:styleId="FR1">
    <w:name w:val="FR1"/>
    <w:rsid w:val="00F552EF"/>
    <w:pPr>
      <w:widowControl w:val="0"/>
      <w:autoSpaceDE w:val="0"/>
      <w:autoSpaceDN w:val="0"/>
      <w:adjustRightInd w:val="0"/>
      <w:ind w:firstLine="600"/>
      <w:jc w:val="both"/>
    </w:pPr>
    <w:rPr>
      <w:rFonts w:ascii="Times New Roman" w:eastAsia="Times New Roman" w:hAnsi="Times New Roman"/>
      <w:lang w:eastAsia="ru-RU"/>
    </w:rPr>
  </w:style>
  <w:style w:type="character" w:customStyle="1" w:styleId="list0020paragraphchar">
    <w:name w:val="list_0020paragraph__char"/>
    <w:rsid w:val="00E00045"/>
  </w:style>
  <w:style w:type="character" w:customStyle="1" w:styleId="FontStyle17">
    <w:name w:val="Font Style17"/>
    <w:uiPriority w:val="99"/>
    <w:rsid w:val="00D438BB"/>
    <w:rPr>
      <w:rFonts w:ascii="Times New Roman" w:hAnsi="Times New Roman" w:cs="Times New Roman"/>
      <w:sz w:val="22"/>
      <w:szCs w:val="22"/>
    </w:rPr>
  </w:style>
  <w:style w:type="paragraph" w:customStyle="1" w:styleId="af7">
    <w:name w:val="Знак"/>
    <w:basedOn w:val="a"/>
    <w:rsid w:val="00D46999"/>
    <w:pPr>
      <w:spacing w:after="0" w:line="240" w:lineRule="auto"/>
    </w:pPr>
    <w:rPr>
      <w:rFonts w:ascii="Verdana" w:eastAsia="Times New Roman" w:hAnsi="Verdana" w:cs="Verdana"/>
      <w:sz w:val="20"/>
      <w:szCs w:val="20"/>
      <w:lang w:val="en-US"/>
    </w:rPr>
  </w:style>
  <w:style w:type="paragraph" w:styleId="af8">
    <w:name w:val="Body Text Indent"/>
    <w:basedOn w:val="a"/>
    <w:link w:val="af9"/>
    <w:rsid w:val="00850A6D"/>
    <w:pPr>
      <w:spacing w:after="120"/>
      <w:ind w:left="283"/>
    </w:pPr>
    <w:rPr>
      <w:rFonts w:ascii="Calibri" w:hAnsi="Calibri"/>
    </w:rPr>
  </w:style>
  <w:style w:type="character" w:customStyle="1" w:styleId="af9">
    <w:name w:val="Основной текст с отступом Знак"/>
    <w:link w:val="af8"/>
    <w:locked/>
    <w:rsid w:val="00850A6D"/>
    <w:rPr>
      <w:rFonts w:ascii="Calibri" w:hAnsi="Calibri"/>
      <w:sz w:val="22"/>
      <w:szCs w:val="22"/>
      <w:lang w:val="ru-RU" w:eastAsia="en-US" w:bidi="ar-SA"/>
    </w:rPr>
  </w:style>
  <w:style w:type="paragraph" w:customStyle="1" w:styleId="afa">
    <w:name w:val="ВАК"/>
    <w:basedOn w:val="a"/>
    <w:rsid w:val="0053251A"/>
    <w:pPr>
      <w:spacing w:after="0" w:line="360" w:lineRule="auto"/>
      <w:ind w:firstLine="709"/>
      <w:jc w:val="both"/>
    </w:pPr>
    <w:rPr>
      <w:bCs/>
      <w:sz w:val="28"/>
      <w:szCs w:val="24"/>
      <w:lang w:eastAsia="ru-RU"/>
    </w:rPr>
  </w:style>
  <w:style w:type="paragraph" w:styleId="afb">
    <w:name w:val="No Spacing"/>
    <w:qFormat/>
    <w:rsid w:val="005078B6"/>
    <w:pPr>
      <w:suppressAutoHyphens/>
    </w:pPr>
    <w:rPr>
      <w:rFonts w:cs="Calibri"/>
      <w:sz w:val="22"/>
      <w:szCs w:val="22"/>
      <w:lang w:eastAsia="zh-CN"/>
    </w:rPr>
  </w:style>
  <w:style w:type="paragraph" w:customStyle="1" w:styleId="Style6">
    <w:name w:val="Style6"/>
    <w:basedOn w:val="a"/>
    <w:rsid w:val="00306309"/>
    <w:pPr>
      <w:widowControl w:val="0"/>
      <w:autoSpaceDE w:val="0"/>
      <w:autoSpaceDN w:val="0"/>
      <w:adjustRightInd w:val="0"/>
      <w:spacing w:after="0" w:line="485" w:lineRule="exact"/>
      <w:ind w:hanging="365"/>
    </w:pPr>
    <w:rPr>
      <w:sz w:val="24"/>
      <w:szCs w:val="24"/>
      <w:lang w:eastAsia="ru-RU"/>
    </w:rPr>
  </w:style>
  <w:style w:type="character" w:styleId="afc">
    <w:name w:val="page number"/>
    <w:basedOn w:val="a0"/>
    <w:rsid w:val="00270491"/>
  </w:style>
  <w:style w:type="paragraph" w:customStyle="1" w:styleId="13">
    <w:name w:val="Абзац списку1"/>
    <w:basedOn w:val="a"/>
    <w:rsid w:val="00164D38"/>
    <w:pPr>
      <w:spacing w:after="0" w:line="240" w:lineRule="auto"/>
      <w:ind w:left="720"/>
      <w:contextualSpacing/>
    </w:pPr>
    <w:rPr>
      <w:b/>
      <w:color w:val="000000"/>
      <w:sz w:val="28"/>
      <w:szCs w:val="20"/>
      <w:lang w:eastAsia="ru-RU"/>
    </w:rPr>
  </w:style>
  <w:style w:type="character" w:customStyle="1" w:styleId="30">
    <w:name w:val="Заголовок 3 Знак"/>
    <w:link w:val="3"/>
    <w:rsid w:val="001060A9"/>
    <w:rPr>
      <w:rFonts w:ascii="Times New Roman" w:eastAsia="Times New Roman" w:hAnsi="Times New Roman"/>
      <w:b/>
      <w:bCs/>
      <w:sz w:val="27"/>
      <w:szCs w:val="27"/>
    </w:rPr>
  </w:style>
  <w:style w:type="paragraph" w:customStyle="1" w:styleId="14">
    <w:name w:val="Обычный1"/>
    <w:basedOn w:val="a"/>
    <w:rsid w:val="007930E8"/>
    <w:pPr>
      <w:spacing w:before="100" w:beforeAutospacing="1" w:after="100" w:afterAutospacing="1" w:line="240" w:lineRule="auto"/>
    </w:pPr>
    <w:rPr>
      <w:rFonts w:eastAsia="Times New Roman"/>
      <w:sz w:val="24"/>
      <w:szCs w:val="24"/>
      <w:lang w:val="uk-UA" w:eastAsia="uk-UA"/>
    </w:rPr>
  </w:style>
  <w:style w:type="character" w:customStyle="1" w:styleId="af4">
    <w:name w:val="Текст примечания Знак"/>
    <w:link w:val="af3"/>
    <w:semiHidden/>
    <w:rsid w:val="006B3D23"/>
    <w:rPr>
      <w:lang w:eastAsia="en-US"/>
    </w:rPr>
  </w:style>
  <w:style w:type="character" w:customStyle="1" w:styleId="23">
    <w:name w:val="Основной текст 2 Знак"/>
    <w:link w:val="22"/>
    <w:rsid w:val="006B3D23"/>
    <w:rPr>
      <w:sz w:val="22"/>
      <w:szCs w:val="22"/>
      <w:lang w:val="ru-RU" w:eastAsia="en-US"/>
    </w:rPr>
  </w:style>
  <w:style w:type="character" w:styleId="afd">
    <w:name w:val="FollowedHyperlink"/>
    <w:uiPriority w:val="99"/>
    <w:semiHidden/>
    <w:unhideWhenUsed/>
    <w:rsid w:val="00A90783"/>
    <w:rPr>
      <w:color w:val="800080"/>
      <w:u w:val="single"/>
    </w:rPr>
  </w:style>
  <w:style w:type="character" w:customStyle="1" w:styleId="15">
    <w:name w:val="Основной текст1"/>
    <w:rsid w:val="00B218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style>
  <w:style w:type="character" w:customStyle="1" w:styleId="afe">
    <w:name w:val="Основной текст_"/>
    <w:link w:val="31"/>
    <w:rsid w:val="00F16B82"/>
    <w:rPr>
      <w:rFonts w:ascii="Times New Roman" w:eastAsia="Times New Roman" w:hAnsi="Times New Roman"/>
      <w:sz w:val="26"/>
      <w:szCs w:val="26"/>
      <w:shd w:val="clear" w:color="auto" w:fill="FFFFFF"/>
    </w:rPr>
  </w:style>
  <w:style w:type="paragraph" w:customStyle="1" w:styleId="31">
    <w:name w:val="Основной текст3"/>
    <w:basedOn w:val="a"/>
    <w:link w:val="afe"/>
    <w:rsid w:val="00F16B82"/>
    <w:pPr>
      <w:widowControl w:val="0"/>
      <w:shd w:val="clear" w:color="auto" w:fill="FFFFFF"/>
      <w:spacing w:after="0" w:line="317" w:lineRule="exact"/>
      <w:jc w:val="both"/>
    </w:pPr>
    <w:rPr>
      <w:rFonts w:eastAsia="Times New Roman"/>
      <w:sz w:val="26"/>
      <w:szCs w:val="26"/>
    </w:rPr>
  </w:style>
  <w:style w:type="character" w:customStyle="1" w:styleId="120">
    <w:name w:val="Основной текст + 12"/>
    <w:aliases w:val="5 pt"/>
    <w:rsid w:val="00A62B4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uk-UA"/>
    </w:rPr>
  </w:style>
  <w:style w:type="character" w:customStyle="1" w:styleId="aff">
    <w:name w:val="Основной текст + Курсив"/>
    <w:rsid w:val="00A62B4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rPr>
  </w:style>
  <w:style w:type="character" w:customStyle="1" w:styleId="24">
    <w:name w:val="Основной текст (2)_"/>
    <w:link w:val="25"/>
    <w:rsid w:val="00367C05"/>
    <w:rPr>
      <w:rFonts w:ascii="Times New Roman" w:eastAsia="Times New Roman" w:hAnsi="Times New Roman"/>
      <w:b/>
      <w:bCs/>
      <w:sz w:val="26"/>
      <w:szCs w:val="26"/>
      <w:shd w:val="clear" w:color="auto" w:fill="FFFFFF"/>
    </w:rPr>
  </w:style>
  <w:style w:type="character" w:customStyle="1" w:styleId="32">
    <w:name w:val="Основной текст (3)_"/>
    <w:link w:val="33"/>
    <w:rsid w:val="00367C05"/>
    <w:rPr>
      <w:rFonts w:ascii="Times New Roman" w:eastAsia="Times New Roman" w:hAnsi="Times New Roman"/>
      <w:sz w:val="27"/>
      <w:szCs w:val="27"/>
      <w:shd w:val="clear" w:color="auto" w:fill="FFFFFF"/>
    </w:rPr>
  </w:style>
  <w:style w:type="character" w:customStyle="1" w:styleId="313pt">
    <w:name w:val="Основной текст (3) + 13 pt"/>
    <w:rsid w:val="00367C05"/>
    <w:rPr>
      <w:rFonts w:ascii="Times New Roman" w:eastAsia="Times New Roman" w:hAnsi="Times New Roman"/>
      <w:color w:val="000000"/>
      <w:spacing w:val="0"/>
      <w:w w:val="100"/>
      <w:position w:val="0"/>
      <w:sz w:val="26"/>
      <w:szCs w:val="26"/>
      <w:shd w:val="clear" w:color="auto" w:fill="FFFFFF"/>
      <w:lang w:val="uk-UA"/>
    </w:rPr>
  </w:style>
  <w:style w:type="character" w:customStyle="1" w:styleId="26">
    <w:name w:val="Основной текст2"/>
    <w:rsid w:val="00367C0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en-US"/>
    </w:rPr>
  </w:style>
  <w:style w:type="paragraph" w:customStyle="1" w:styleId="25">
    <w:name w:val="Основной текст (2)"/>
    <w:basedOn w:val="a"/>
    <w:link w:val="24"/>
    <w:rsid w:val="00367C05"/>
    <w:pPr>
      <w:widowControl w:val="0"/>
      <w:shd w:val="clear" w:color="auto" w:fill="FFFFFF"/>
      <w:spacing w:after="0" w:line="317" w:lineRule="exact"/>
      <w:ind w:firstLine="680"/>
    </w:pPr>
    <w:rPr>
      <w:rFonts w:eastAsia="Times New Roman"/>
      <w:b/>
      <w:bCs/>
      <w:sz w:val="26"/>
      <w:szCs w:val="26"/>
    </w:rPr>
  </w:style>
  <w:style w:type="paragraph" w:customStyle="1" w:styleId="33">
    <w:name w:val="Основной текст (3)"/>
    <w:basedOn w:val="a"/>
    <w:link w:val="32"/>
    <w:rsid w:val="00367C05"/>
    <w:pPr>
      <w:widowControl w:val="0"/>
      <w:shd w:val="clear" w:color="auto" w:fill="FFFFFF"/>
      <w:spacing w:after="0" w:line="322" w:lineRule="exact"/>
      <w:ind w:firstLine="700"/>
      <w:jc w:val="both"/>
    </w:pPr>
    <w:rPr>
      <w:rFonts w:eastAsia="Times New Roman"/>
      <w:sz w:val="27"/>
      <w:szCs w:val="27"/>
    </w:rPr>
  </w:style>
  <w:style w:type="character" w:customStyle="1" w:styleId="51">
    <w:name w:val="Основной текст (5)_"/>
    <w:link w:val="52"/>
    <w:rsid w:val="00852A1D"/>
    <w:rPr>
      <w:rFonts w:ascii="Times New Roman" w:eastAsia="Times New Roman" w:hAnsi="Times New Roman"/>
      <w:shd w:val="clear" w:color="auto" w:fill="FFFFFF"/>
    </w:rPr>
  </w:style>
  <w:style w:type="character" w:customStyle="1" w:styleId="8pt">
    <w:name w:val="Основной текст + 8 pt"/>
    <w:rsid w:val="00852A1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character" w:customStyle="1" w:styleId="8pt5">
    <w:name w:val="Основной текст + 8 pt5"/>
    <w:aliases w:val="Курсив"/>
    <w:rsid w:val="00852A1D"/>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uk-UA"/>
    </w:rPr>
  </w:style>
  <w:style w:type="character" w:customStyle="1" w:styleId="4pt">
    <w:name w:val="Основной текст + 4 pt"/>
    <w:rsid w:val="00852A1D"/>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uk-UA"/>
    </w:rPr>
  </w:style>
  <w:style w:type="character" w:customStyle="1" w:styleId="53">
    <w:name w:val="Основной текст + 5"/>
    <w:aliases w:val="5 pt5"/>
    <w:rsid w:val="00852A1D"/>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uk-UA"/>
    </w:rPr>
  </w:style>
  <w:style w:type="character" w:customStyle="1" w:styleId="8pt4">
    <w:name w:val="Основной текст + 8 pt4"/>
    <w:rsid w:val="00852A1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character" w:customStyle="1" w:styleId="8pt3">
    <w:name w:val="Основной текст + 8 pt3"/>
    <w:aliases w:val="Курсив3,Интервал 0 pt"/>
    <w:rsid w:val="00852A1D"/>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uk-UA"/>
    </w:rPr>
  </w:style>
  <w:style w:type="character" w:customStyle="1" w:styleId="8pt2">
    <w:name w:val="Основной текст + 8 pt2"/>
    <w:rsid w:val="00852A1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character" w:customStyle="1" w:styleId="8pt1">
    <w:name w:val="Основной текст + 8 pt1"/>
    <w:aliases w:val="Курсив2"/>
    <w:rsid w:val="00852A1D"/>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rPr>
  </w:style>
  <w:style w:type="character" w:customStyle="1" w:styleId="FranklinGothicHeavy1">
    <w:name w:val="Основной текст + Franklin Gothic Heavy1"/>
    <w:aliases w:val="5,5 pt1"/>
    <w:rsid w:val="00852A1D"/>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uk-UA"/>
    </w:rPr>
  </w:style>
  <w:style w:type="paragraph" w:customStyle="1" w:styleId="52">
    <w:name w:val="Основной текст (5)"/>
    <w:basedOn w:val="a"/>
    <w:link w:val="51"/>
    <w:rsid w:val="00852A1D"/>
    <w:pPr>
      <w:widowControl w:val="0"/>
      <w:shd w:val="clear" w:color="auto" w:fill="FFFFFF"/>
      <w:spacing w:after="0" w:line="0" w:lineRule="atLeast"/>
      <w:jc w:val="center"/>
    </w:pPr>
    <w:rPr>
      <w:rFonts w:eastAsia="Times New Roman"/>
      <w:sz w:val="20"/>
      <w:szCs w:val="20"/>
    </w:rPr>
  </w:style>
  <w:style w:type="paragraph" w:styleId="aff0">
    <w:name w:val="annotation subject"/>
    <w:basedOn w:val="af3"/>
    <w:next w:val="af3"/>
    <w:link w:val="aff1"/>
    <w:uiPriority w:val="99"/>
    <w:semiHidden/>
    <w:unhideWhenUsed/>
    <w:rsid w:val="00F634E1"/>
    <w:rPr>
      <w:b/>
      <w:bCs/>
    </w:rPr>
  </w:style>
  <w:style w:type="character" w:customStyle="1" w:styleId="aff1">
    <w:name w:val="Тема примечания Знак"/>
    <w:link w:val="aff0"/>
    <w:uiPriority w:val="99"/>
    <w:semiHidden/>
    <w:rsid w:val="00F634E1"/>
    <w:rPr>
      <w:b/>
      <w:bCs/>
      <w:lang w:val="ru-RU" w:eastAsia="en-US"/>
    </w:rPr>
  </w:style>
  <w:style w:type="numbering" w:customStyle="1" w:styleId="List26">
    <w:name w:val="List 26"/>
    <w:basedOn w:val="a2"/>
    <w:semiHidden/>
    <w:rsid w:val="00F71807"/>
  </w:style>
  <w:style w:type="paragraph" w:customStyle="1" w:styleId="16">
    <w:name w:val="Звичайний1"/>
    <w:uiPriority w:val="99"/>
    <w:rsid w:val="0080090D"/>
    <w:pPr>
      <w:spacing w:after="200" w:line="276" w:lineRule="auto"/>
    </w:pPr>
    <w:rPr>
      <w:rFonts w:cs="Calibri"/>
      <w:color w:val="000000"/>
      <w:sz w:val="22"/>
      <w:szCs w:val="22"/>
      <w:u w:color="000000"/>
      <w:lang w:val="ru-RU" w:eastAsia="ru-RU"/>
    </w:rPr>
  </w:style>
  <w:style w:type="paragraph" w:customStyle="1" w:styleId="Style54">
    <w:name w:val="Style54"/>
    <w:basedOn w:val="a"/>
    <w:rsid w:val="0026622E"/>
    <w:pPr>
      <w:widowControl w:val="0"/>
      <w:autoSpaceDE w:val="0"/>
      <w:autoSpaceDN w:val="0"/>
      <w:adjustRightInd w:val="0"/>
      <w:spacing w:after="0" w:line="206" w:lineRule="exact"/>
      <w:ind w:firstLine="821"/>
    </w:pPr>
    <w:rPr>
      <w:rFonts w:eastAsia="Times New Roman"/>
      <w:sz w:val="24"/>
      <w:szCs w:val="24"/>
      <w:lang w:eastAsia="ru-RU"/>
    </w:rPr>
  </w:style>
  <w:style w:type="character" w:customStyle="1" w:styleId="FontStyle62">
    <w:name w:val="Font Style62"/>
    <w:rsid w:val="0026622E"/>
    <w:rPr>
      <w:rFonts w:ascii="Times New Roman" w:hAnsi="Times New Roman" w:cs="Times New Roman"/>
      <w:sz w:val="16"/>
      <w:szCs w:val="16"/>
    </w:rPr>
  </w:style>
  <w:style w:type="paragraph" w:customStyle="1" w:styleId="Style35">
    <w:name w:val="Style35"/>
    <w:basedOn w:val="a"/>
    <w:rsid w:val="0026622E"/>
    <w:pPr>
      <w:widowControl w:val="0"/>
      <w:autoSpaceDE w:val="0"/>
      <w:autoSpaceDN w:val="0"/>
      <w:adjustRightInd w:val="0"/>
      <w:spacing w:after="0" w:line="115" w:lineRule="exact"/>
      <w:jc w:val="both"/>
    </w:pPr>
    <w:rPr>
      <w:rFonts w:eastAsia="Times New Roman"/>
      <w:sz w:val="24"/>
      <w:szCs w:val="24"/>
      <w:lang w:eastAsia="ru-RU"/>
    </w:rPr>
  </w:style>
  <w:style w:type="character" w:customStyle="1" w:styleId="FontStyle64">
    <w:name w:val="Font Style64"/>
    <w:rsid w:val="0026622E"/>
    <w:rPr>
      <w:rFonts w:ascii="Times New Roman" w:hAnsi="Times New Roman" w:cs="Times New Roman"/>
      <w:b/>
      <w:bCs/>
      <w:i/>
      <w:iCs/>
      <w:sz w:val="16"/>
      <w:szCs w:val="16"/>
    </w:rPr>
  </w:style>
  <w:style w:type="character" w:styleId="aff2">
    <w:name w:val="Strong"/>
    <w:qFormat/>
    <w:rsid w:val="0026622E"/>
    <w:rPr>
      <w:b/>
      <w:bCs/>
    </w:rPr>
  </w:style>
  <w:style w:type="character" w:customStyle="1" w:styleId="apple-converted-space">
    <w:name w:val="apple-converted-space"/>
    <w:rsid w:val="0026622E"/>
  </w:style>
  <w:style w:type="table" w:customStyle="1" w:styleId="TableNormal">
    <w:name w:val="Table Normal"/>
    <w:uiPriority w:val="2"/>
    <w:semiHidden/>
    <w:unhideWhenUsed/>
    <w:qFormat/>
    <w:rsid w:val="00BE2E3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E2E34"/>
    <w:pPr>
      <w:widowControl w:val="0"/>
      <w:autoSpaceDE w:val="0"/>
      <w:autoSpaceDN w:val="0"/>
      <w:spacing w:after="0" w:line="240" w:lineRule="auto"/>
    </w:pPr>
    <w:rPr>
      <w:rFonts w:eastAsia="Times New Roman"/>
      <w:lang w:val="uk-UA" w:eastAsia="uk-UA" w:bidi="uk-UA"/>
    </w:rPr>
  </w:style>
  <w:style w:type="character" w:customStyle="1" w:styleId="aff3">
    <w:name w:val="Другое_"/>
    <w:link w:val="aff4"/>
    <w:rsid w:val="00585FAA"/>
    <w:rPr>
      <w:rFonts w:ascii="Times New Roman" w:eastAsia="Times New Roman" w:hAnsi="Times New Roman"/>
      <w:sz w:val="28"/>
      <w:szCs w:val="28"/>
    </w:rPr>
  </w:style>
  <w:style w:type="paragraph" w:customStyle="1" w:styleId="aff4">
    <w:name w:val="Другое"/>
    <w:basedOn w:val="a"/>
    <w:link w:val="aff3"/>
    <w:rsid w:val="00585FAA"/>
    <w:pPr>
      <w:widowControl w:val="0"/>
      <w:spacing w:after="0" w:line="240" w:lineRule="auto"/>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577">
      <w:bodyDiv w:val="1"/>
      <w:marLeft w:val="0"/>
      <w:marRight w:val="0"/>
      <w:marTop w:val="0"/>
      <w:marBottom w:val="0"/>
      <w:divBdr>
        <w:top w:val="none" w:sz="0" w:space="0" w:color="auto"/>
        <w:left w:val="none" w:sz="0" w:space="0" w:color="auto"/>
        <w:bottom w:val="none" w:sz="0" w:space="0" w:color="auto"/>
        <w:right w:val="none" w:sz="0" w:space="0" w:color="auto"/>
      </w:divBdr>
    </w:div>
    <w:div w:id="14578625">
      <w:bodyDiv w:val="1"/>
      <w:marLeft w:val="0"/>
      <w:marRight w:val="0"/>
      <w:marTop w:val="0"/>
      <w:marBottom w:val="0"/>
      <w:divBdr>
        <w:top w:val="none" w:sz="0" w:space="0" w:color="auto"/>
        <w:left w:val="none" w:sz="0" w:space="0" w:color="auto"/>
        <w:bottom w:val="none" w:sz="0" w:space="0" w:color="auto"/>
        <w:right w:val="none" w:sz="0" w:space="0" w:color="auto"/>
      </w:divBdr>
    </w:div>
    <w:div w:id="20207776">
      <w:bodyDiv w:val="1"/>
      <w:marLeft w:val="0"/>
      <w:marRight w:val="0"/>
      <w:marTop w:val="0"/>
      <w:marBottom w:val="0"/>
      <w:divBdr>
        <w:top w:val="none" w:sz="0" w:space="0" w:color="auto"/>
        <w:left w:val="none" w:sz="0" w:space="0" w:color="auto"/>
        <w:bottom w:val="none" w:sz="0" w:space="0" w:color="auto"/>
        <w:right w:val="none" w:sz="0" w:space="0" w:color="auto"/>
      </w:divBdr>
    </w:div>
    <w:div w:id="33890269">
      <w:bodyDiv w:val="1"/>
      <w:marLeft w:val="0"/>
      <w:marRight w:val="0"/>
      <w:marTop w:val="0"/>
      <w:marBottom w:val="0"/>
      <w:divBdr>
        <w:top w:val="none" w:sz="0" w:space="0" w:color="auto"/>
        <w:left w:val="none" w:sz="0" w:space="0" w:color="auto"/>
        <w:bottom w:val="none" w:sz="0" w:space="0" w:color="auto"/>
        <w:right w:val="none" w:sz="0" w:space="0" w:color="auto"/>
      </w:divBdr>
    </w:div>
    <w:div w:id="65536766">
      <w:bodyDiv w:val="1"/>
      <w:marLeft w:val="0"/>
      <w:marRight w:val="0"/>
      <w:marTop w:val="0"/>
      <w:marBottom w:val="0"/>
      <w:divBdr>
        <w:top w:val="none" w:sz="0" w:space="0" w:color="auto"/>
        <w:left w:val="none" w:sz="0" w:space="0" w:color="auto"/>
        <w:bottom w:val="none" w:sz="0" w:space="0" w:color="auto"/>
        <w:right w:val="none" w:sz="0" w:space="0" w:color="auto"/>
      </w:divBdr>
    </w:div>
    <w:div w:id="76286824">
      <w:bodyDiv w:val="1"/>
      <w:marLeft w:val="0"/>
      <w:marRight w:val="0"/>
      <w:marTop w:val="0"/>
      <w:marBottom w:val="0"/>
      <w:divBdr>
        <w:top w:val="none" w:sz="0" w:space="0" w:color="auto"/>
        <w:left w:val="none" w:sz="0" w:space="0" w:color="auto"/>
        <w:bottom w:val="none" w:sz="0" w:space="0" w:color="auto"/>
        <w:right w:val="none" w:sz="0" w:space="0" w:color="auto"/>
      </w:divBdr>
    </w:div>
    <w:div w:id="151529456">
      <w:bodyDiv w:val="1"/>
      <w:marLeft w:val="0"/>
      <w:marRight w:val="0"/>
      <w:marTop w:val="0"/>
      <w:marBottom w:val="0"/>
      <w:divBdr>
        <w:top w:val="none" w:sz="0" w:space="0" w:color="auto"/>
        <w:left w:val="none" w:sz="0" w:space="0" w:color="auto"/>
        <w:bottom w:val="none" w:sz="0" w:space="0" w:color="auto"/>
        <w:right w:val="none" w:sz="0" w:space="0" w:color="auto"/>
      </w:divBdr>
    </w:div>
    <w:div w:id="155614672">
      <w:bodyDiv w:val="1"/>
      <w:marLeft w:val="0"/>
      <w:marRight w:val="0"/>
      <w:marTop w:val="0"/>
      <w:marBottom w:val="0"/>
      <w:divBdr>
        <w:top w:val="none" w:sz="0" w:space="0" w:color="auto"/>
        <w:left w:val="none" w:sz="0" w:space="0" w:color="auto"/>
        <w:bottom w:val="none" w:sz="0" w:space="0" w:color="auto"/>
        <w:right w:val="none" w:sz="0" w:space="0" w:color="auto"/>
      </w:divBdr>
    </w:div>
    <w:div w:id="158694050">
      <w:bodyDiv w:val="1"/>
      <w:marLeft w:val="0"/>
      <w:marRight w:val="0"/>
      <w:marTop w:val="0"/>
      <w:marBottom w:val="0"/>
      <w:divBdr>
        <w:top w:val="none" w:sz="0" w:space="0" w:color="auto"/>
        <w:left w:val="none" w:sz="0" w:space="0" w:color="auto"/>
        <w:bottom w:val="none" w:sz="0" w:space="0" w:color="auto"/>
        <w:right w:val="none" w:sz="0" w:space="0" w:color="auto"/>
      </w:divBdr>
    </w:div>
    <w:div w:id="169835365">
      <w:bodyDiv w:val="1"/>
      <w:marLeft w:val="0"/>
      <w:marRight w:val="0"/>
      <w:marTop w:val="0"/>
      <w:marBottom w:val="0"/>
      <w:divBdr>
        <w:top w:val="none" w:sz="0" w:space="0" w:color="auto"/>
        <w:left w:val="none" w:sz="0" w:space="0" w:color="auto"/>
        <w:bottom w:val="none" w:sz="0" w:space="0" w:color="auto"/>
        <w:right w:val="none" w:sz="0" w:space="0" w:color="auto"/>
      </w:divBdr>
    </w:div>
    <w:div w:id="208613361">
      <w:bodyDiv w:val="1"/>
      <w:marLeft w:val="0"/>
      <w:marRight w:val="0"/>
      <w:marTop w:val="0"/>
      <w:marBottom w:val="0"/>
      <w:divBdr>
        <w:top w:val="none" w:sz="0" w:space="0" w:color="auto"/>
        <w:left w:val="none" w:sz="0" w:space="0" w:color="auto"/>
        <w:bottom w:val="none" w:sz="0" w:space="0" w:color="auto"/>
        <w:right w:val="none" w:sz="0" w:space="0" w:color="auto"/>
      </w:divBdr>
    </w:div>
    <w:div w:id="227425366">
      <w:bodyDiv w:val="1"/>
      <w:marLeft w:val="0"/>
      <w:marRight w:val="0"/>
      <w:marTop w:val="0"/>
      <w:marBottom w:val="0"/>
      <w:divBdr>
        <w:top w:val="none" w:sz="0" w:space="0" w:color="auto"/>
        <w:left w:val="none" w:sz="0" w:space="0" w:color="auto"/>
        <w:bottom w:val="none" w:sz="0" w:space="0" w:color="auto"/>
        <w:right w:val="none" w:sz="0" w:space="0" w:color="auto"/>
      </w:divBdr>
    </w:div>
    <w:div w:id="235477875">
      <w:bodyDiv w:val="1"/>
      <w:marLeft w:val="0"/>
      <w:marRight w:val="0"/>
      <w:marTop w:val="0"/>
      <w:marBottom w:val="0"/>
      <w:divBdr>
        <w:top w:val="none" w:sz="0" w:space="0" w:color="auto"/>
        <w:left w:val="none" w:sz="0" w:space="0" w:color="auto"/>
        <w:bottom w:val="none" w:sz="0" w:space="0" w:color="auto"/>
        <w:right w:val="none" w:sz="0" w:space="0" w:color="auto"/>
      </w:divBdr>
    </w:div>
    <w:div w:id="273371335">
      <w:bodyDiv w:val="1"/>
      <w:marLeft w:val="0"/>
      <w:marRight w:val="0"/>
      <w:marTop w:val="0"/>
      <w:marBottom w:val="0"/>
      <w:divBdr>
        <w:top w:val="none" w:sz="0" w:space="0" w:color="auto"/>
        <w:left w:val="none" w:sz="0" w:space="0" w:color="auto"/>
        <w:bottom w:val="none" w:sz="0" w:space="0" w:color="auto"/>
        <w:right w:val="none" w:sz="0" w:space="0" w:color="auto"/>
      </w:divBdr>
    </w:div>
    <w:div w:id="276716521">
      <w:bodyDiv w:val="1"/>
      <w:marLeft w:val="0"/>
      <w:marRight w:val="0"/>
      <w:marTop w:val="0"/>
      <w:marBottom w:val="0"/>
      <w:divBdr>
        <w:top w:val="none" w:sz="0" w:space="0" w:color="auto"/>
        <w:left w:val="none" w:sz="0" w:space="0" w:color="auto"/>
        <w:bottom w:val="none" w:sz="0" w:space="0" w:color="auto"/>
        <w:right w:val="none" w:sz="0" w:space="0" w:color="auto"/>
      </w:divBdr>
    </w:div>
    <w:div w:id="297422224">
      <w:bodyDiv w:val="1"/>
      <w:marLeft w:val="0"/>
      <w:marRight w:val="0"/>
      <w:marTop w:val="0"/>
      <w:marBottom w:val="0"/>
      <w:divBdr>
        <w:top w:val="none" w:sz="0" w:space="0" w:color="auto"/>
        <w:left w:val="none" w:sz="0" w:space="0" w:color="auto"/>
        <w:bottom w:val="none" w:sz="0" w:space="0" w:color="auto"/>
        <w:right w:val="none" w:sz="0" w:space="0" w:color="auto"/>
      </w:divBdr>
    </w:div>
    <w:div w:id="326053925">
      <w:bodyDiv w:val="1"/>
      <w:marLeft w:val="0"/>
      <w:marRight w:val="0"/>
      <w:marTop w:val="0"/>
      <w:marBottom w:val="0"/>
      <w:divBdr>
        <w:top w:val="none" w:sz="0" w:space="0" w:color="auto"/>
        <w:left w:val="none" w:sz="0" w:space="0" w:color="auto"/>
        <w:bottom w:val="none" w:sz="0" w:space="0" w:color="auto"/>
        <w:right w:val="none" w:sz="0" w:space="0" w:color="auto"/>
      </w:divBdr>
    </w:div>
    <w:div w:id="334845422">
      <w:bodyDiv w:val="1"/>
      <w:marLeft w:val="0"/>
      <w:marRight w:val="0"/>
      <w:marTop w:val="0"/>
      <w:marBottom w:val="0"/>
      <w:divBdr>
        <w:top w:val="none" w:sz="0" w:space="0" w:color="auto"/>
        <w:left w:val="none" w:sz="0" w:space="0" w:color="auto"/>
        <w:bottom w:val="none" w:sz="0" w:space="0" w:color="auto"/>
        <w:right w:val="none" w:sz="0" w:space="0" w:color="auto"/>
      </w:divBdr>
    </w:div>
    <w:div w:id="353917736">
      <w:bodyDiv w:val="1"/>
      <w:marLeft w:val="0"/>
      <w:marRight w:val="0"/>
      <w:marTop w:val="0"/>
      <w:marBottom w:val="0"/>
      <w:divBdr>
        <w:top w:val="none" w:sz="0" w:space="0" w:color="auto"/>
        <w:left w:val="none" w:sz="0" w:space="0" w:color="auto"/>
        <w:bottom w:val="none" w:sz="0" w:space="0" w:color="auto"/>
        <w:right w:val="none" w:sz="0" w:space="0" w:color="auto"/>
      </w:divBdr>
    </w:div>
    <w:div w:id="368065053">
      <w:bodyDiv w:val="1"/>
      <w:marLeft w:val="0"/>
      <w:marRight w:val="0"/>
      <w:marTop w:val="0"/>
      <w:marBottom w:val="0"/>
      <w:divBdr>
        <w:top w:val="none" w:sz="0" w:space="0" w:color="auto"/>
        <w:left w:val="none" w:sz="0" w:space="0" w:color="auto"/>
        <w:bottom w:val="none" w:sz="0" w:space="0" w:color="auto"/>
        <w:right w:val="none" w:sz="0" w:space="0" w:color="auto"/>
      </w:divBdr>
    </w:div>
    <w:div w:id="368841667">
      <w:bodyDiv w:val="1"/>
      <w:marLeft w:val="0"/>
      <w:marRight w:val="0"/>
      <w:marTop w:val="0"/>
      <w:marBottom w:val="0"/>
      <w:divBdr>
        <w:top w:val="none" w:sz="0" w:space="0" w:color="auto"/>
        <w:left w:val="none" w:sz="0" w:space="0" w:color="auto"/>
        <w:bottom w:val="none" w:sz="0" w:space="0" w:color="auto"/>
        <w:right w:val="none" w:sz="0" w:space="0" w:color="auto"/>
      </w:divBdr>
    </w:div>
    <w:div w:id="420374336">
      <w:bodyDiv w:val="1"/>
      <w:marLeft w:val="0"/>
      <w:marRight w:val="0"/>
      <w:marTop w:val="0"/>
      <w:marBottom w:val="0"/>
      <w:divBdr>
        <w:top w:val="none" w:sz="0" w:space="0" w:color="auto"/>
        <w:left w:val="none" w:sz="0" w:space="0" w:color="auto"/>
        <w:bottom w:val="none" w:sz="0" w:space="0" w:color="auto"/>
        <w:right w:val="none" w:sz="0" w:space="0" w:color="auto"/>
      </w:divBdr>
    </w:div>
    <w:div w:id="420836742">
      <w:bodyDiv w:val="1"/>
      <w:marLeft w:val="0"/>
      <w:marRight w:val="0"/>
      <w:marTop w:val="0"/>
      <w:marBottom w:val="0"/>
      <w:divBdr>
        <w:top w:val="none" w:sz="0" w:space="0" w:color="auto"/>
        <w:left w:val="none" w:sz="0" w:space="0" w:color="auto"/>
        <w:bottom w:val="none" w:sz="0" w:space="0" w:color="auto"/>
        <w:right w:val="none" w:sz="0" w:space="0" w:color="auto"/>
      </w:divBdr>
    </w:div>
    <w:div w:id="439642411">
      <w:bodyDiv w:val="1"/>
      <w:marLeft w:val="0"/>
      <w:marRight w:val="0"/>
      <w:marTop w:val="0"/>
      <w:marBottom w:val="0"/>
      <w:divBdr>
        <w:top w:val="none" w:sz="0" w:space="0" w:color="auto"/>
        <w:left w:val="none" w:sz="0" w:space="0" w:color="auto"/>
        <w:bottom w:val="none" w:sz="0" w:space="0" w:color="auto"/>
        <w:right w:val="none" w:sz="0" w:space="0" w:color="auto"/>
      </w:divBdr>
    </w:div>
    <w:div w:id="451285766">
      <w:bodyDiv w:val="1"/>
      <w:marLeft w:val="0"/>
      <w:marRight w:val="0"/>
      <w:marTop w:val="0"/>
      <w:marBottom w:val="0"/>
      <w:divBdr>
        <w:top w:val="none" w:sz="0" w:space="0" w:color="auto"/>
        <w:left w:val="none" w:sz="0" w:space="0" w:color="auto"/>
        <w:bottom w:val="none" w:sz="0" w:space="0" w:color="auto"/>
        <w:right w:val="none" w:sz="0" w:space="0" w:color="auto"/>
      </w:divBdr>
    </w:div>
    <w:div w:id="455099532">
      <w:bodyDiv w:val="1"/>
      <w:marLeft w:val="0"/>
      <w:marRight w:val="0"/>
      <w:marTop w:val="0"/>
      <w:marBottom w:val="0"/>
      <w:divBdr>
        <w:top w:val="none" w:sz="0" w:space="0" w:color="auto"/>
        <w:left w:val="none" w:sz="0" w:space="0" w:color="auto"/>
        <w:bottom w:val="none" w:sz="0" w:space="0" w:color="auto"/>
        <w:right w:val="none" w:sz="0" w:space="0" w:color="auto"/>
      </w:divBdr>
    </w:div>
    <w:div w:id="458646659">
      <w:bodyDiv w:val="1"/>
      <w:marLeft w:val="0"/>
      <w:marRight w:val="0"/>
      <w:marTop w:val="0"/>
      <w:marBottom w:val="0"/>
      <w:divBdr>
        <w:top w:val="none" w:sz="0" w:space="0" w:color="auto"/>
        <w:left w:val="none" w:sz="0" w:space="0" w:color="auto"/>
        <w:bottom w:val="none" w:sz="0" w:space="0" w:color="auto"/>
        <w:right w:val="none" w:sz="0" w:space="0" w:color="auto"/>
      </w:divBdr>
    </w:div>
    <w:div w:id="463305161">
      <w:bodyDiv w:val="1"/>
      <w:marLeft w:val="0"/>
      <w:marRight w:val="0"/>
      <w:marTop w:val="0"/>
      <w:marBottom w:val="0"/>
      <w:divBdr>
        <w:top w:val="none" w:sz="0" w:space="0" w:color="auto"/>
        <w:left w:val="none" w:sz="0" w:space="0" w:color="auto"/>
        <w:bottom w:val="none" w:sz="0" w:space="0" w:color="auto"/>
        <w:right w:val="none" w:sz="0" w:space="0" w:color="auto"/>
      </w:divBdr>
    </w:div>
    <w:div w:id="469638997">
      <w:bodyDiv w:val="1"/>
      <w:marLeft w:val="0"/>
      <w:marRight w:val="0"/>
      <w:marTop w:val="0"/>
      <w:marBottom w:val="0"/>
      <w:divBdr>
        <w:top w:val="none" w:sz="0" w:space="0" w:color="auto"/>
        <w:left w:val="none" w:sz="0" w:space="0" w:color="auto"/>
        <w:bottom w:val="none" w:sz="0" w:space="0" w:color="auto"/>
        <w:right w:val="none" w:sz="0" w:space="0" w:color="auto"/>
      </w:divBdr>
    </w:div>
    <w:div w:id="482545486">
      <w:bodyDiv w:val="1"/>
      <w:marLeft w:val="0"/>
      <w:marRight w:val="0"/>
      <w:marTop w:val="0"/>
      <w:marBottom w:val="0"/>
      <w:divBdr>
        <w:top w:val="none" w:sz="0" w:space="0" w:color="auto"/>
        <w:left w:val="none" w:sz="0" w:space="0" w:color="auto"/>
        <w:bottom w:val="none" w:sz="0" w:space="0" w:color="auto"/>
        <w:right w:val="none" w:sz="0" w:space="0" w:color="auto"/>
      </w:divBdr>
      <w:divsChild>
        <w:div w:id="1975330739">
          <w:marLeft w:val="0"/>
          <w:marRight w:val="0"/>
          <w:marTop w:val="0"/>
          <w:marBottom w:val="0"/>
          <w:divBdr>
            <w:top w:val="none" w:sz="0" w:space="0" w:color="auto"/>
            <w:left w:val="none" w:sz="0" w:space="0" w:color="auto"/>
            <w:bottom w:val="none" w:sz="0" w:space="0" w:color="auto"/>
            <w:right w:val="none" w:sz="0" w:space="0" w:color="auto"/>
          </w:divBdr>
          <w:divsChild>
            <w:div w:id="7043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1869">
      <w:bodyDiv w:val="1"/>
      <w:marLeft w:val="0"/>
      <w:marRight w:val="0"/>
      <w:marTop w:val="0"/>
      <w:marBottom w:val="0"/>
      <w:divBdr>
        <w:top w:val="none" w:sz="0" w:space="0" w:color="auto"/>
        <w:left w:val="none" w:sz="0" w:space="0" w:color="auto"/>
        <w:bottom w:val="none" w:sz="0" w:space="0" w:color="auto"/>
        <w:right w:val="none" w:sz="0" w:space="0" w:color="auto"/>
      </w:divBdr>
    </w:div>
    <w:div w:id="496842360">
      <w:bodyDiv w:val="1"/>
      <w:marLeft w:val="0"/>
      <w:marRight w:val="0"/>
      <w:marTop w:val="0"/>
      <w:marBottom w:val="0"/>
      <w:divBdr>
        <w:top w:val="none" w:sz="0" w:space="0" w:color="auto"/>
        <w:left w:val="none" w:sz="0" w:space="0" w:color="auto"/>
        <w:bottom w:val="none" w:sz="0" w:space="0" w:color="auto"/>
        <w:right w:val="none" w:sz="0" w:space="0" w:color="auto"/>
      </w:divBdr>
    </w:div>
    <w:div w:id="528226027">
      <w:bodyDiv w:val="1"/>
      <w:marLeft w:val="0"/>
      <w:marRight w:val="0"/>
      <w:marTop w:val="0"/>
      <w:marBottom w:val="0"/>
      <w:divBdr>
        <w:top w:val="none" w:sz="0" w:space="0" w:color="auto"/>
        <w:left w:val="none" w:sz="0" w:space="0" w:color="auto"/>
        <w:bottom w:val="none" w:sz="0" w:space="0" w:color="auto"/>
        <w:right w:val="none" w:sz="0" w:space="0" w:color="auto"/>
      </w:divBdr>
    </w:div>
    <w:div w:id="557009056">
      <w:bodyDiv w:val="1"/>
      <w:marLeft w:val="0"/>
      <w:marRight w:val="0"/>
      <w:marTop w:val="0"/>
      <w:marBottom w:val="0"/>
      <w:divBdr>
        <w:top w:val="none" w:sz="0" w:space="0" w:color="auto"/>
        <w:left w:val="none" w:sz="0" w:space="0" w:color="auto"/>
        <w:bottom w:val="none" w:sz="0" w:space="0" w:color="auto"/>
        <w:right w:val="none" w:sz="0" w:space="0" w:color="auto"/>
      </w:divBdr>
    </w:div>
    <w:div w:id="560756288">
      <w:bodyDiv w:val="1"/>
      <w:marLeft w:val="0"/>
      <w:marRight w:val="0"/>
      <w:marTop w:val="0"/>
      <w:marBottom w:val="0"/>
      <w:divBdr>
        <w:top w:val="none" w:sz="0" w:space="0" w:color="auto"/>
        <w:left w:val="none" w:sz="0" w:space="0" w:color="auto"/>
        <w:bottom w:val="none" w:sz="0" w:space="0" w:color="auto"/>
        <w:right w:val="none" w:sz="0" w:space="0" w:color="auto"/>
      </w:divBdr>
    </w:div>
    <w:div w:id="562134070">
      <w:bodyDiv w:val="1"/>
      <w:marLeft w:val="0"/>
      <w:marRight w:val="0"/>
      <w:marTop w:val="0"/>
      <w:marBottom w:val="0"/>
      <w:divBdr>
        <w:top w:val="none" w:sz="0" w:space="0" w:color="auto"/>
        <w:left w:val="none" w:sz="0" w:space="0" w:color="auto"/>
        <w:bottom w:val="none" w:sz="0" w:space="0" w:color="auto"/>
        <w:right w:val="none" w:sz="0" w:space="0" w:color="auto"/>
      </w:divBdr>
    </w:div>
    <w:div w:id="562836468">
      <w:bodyDiv w:val="1"/>
      <w:marLeft w:val="0"/>
      <w:marRight w:val="0"/>
      <w:marTop w:val="0"/>
      <w:marBottom w:val="0"/>
      <w:divBdr>
        <w:top w:val="none" w:sz="0" w:space="0" w:color="auto"/>
        <w:left w:val="none" w:sz="0" w:space="0" w:color="auto"/>
        <w:bottom w:val="none" w:sz="0" w:space="0" w:color="auto"/>
        <w:right w:val="none" w:sz="0" w:space="0" w:color="auto"/>
      </w:divBdr>
    </w:div>
    <w:div w:id="568154083">
      <w:bodyDiv w:val="1"/>
      <w:marLeft w:val="0"/>
      <w:marRight w:val="0"/>
      <w:marTop w:val="0"/>
      <w:marBottom w:val="0"/>
      <w:divBdr>
        <w:top w:val="none" w:sz="0" w:space="0" w:color="auto"/>
        <w:left w:val="none" w:sz="0" w:space="0" w:color="auto"/>
        <w:bottom w:val="none" w:sz="0" w:space="0" w:color="auto"/>
        <w:right w:val="none" w:sz="0" w:space="0" w:color="auto"/>
      </w:divBdr>
    </w:div>
    <w:div w:id="573861930">
      <w:bodyDiv w:val="1"/>
      <w:marLeft w:val="0"/>
      <w:marRight w:val="0"/>
      <w:marTop w:val="0"/>
      <w:marBottom w:val="0"/>
      <w:divBdr>
        <w:top w:val="none" w:sz="0" w:space="0" w:color="auto"/>
        <w:left w:val="none" w:sz="0" w:space="0" w:color="auto"/>
        <w:bottom w:val="none" w:sz="0" w:space="0" w:color="auto"/>
        <w:right w:val="none" w:sz="0" w:space="0" w:color="auto"/>
      </w:divBdr>
    </w:div>
    <w:div w:id="594172785">
      <w:bodyDiv w:val="1"/>
      <w:marLeft w:val="0"/>
      <w:marRight w:val="0"/>
      <w:marTop w:val="0"/>
      <w:marBottom w:val="0"/>
      <w:divBdr>
        <w:top w:val="none" w:sz="0" w:space="0" w:color="auto"/>
        <w:left w:val="none" w:sz="0" w:space="0" w:color="auto"/>
        <w:bottom w:val="none" w:sz="0" w:space="0" w:color="auto"/>
        <w:right w:val="none" w:sz="0" w:space="0" w:color="auto"/>
      </w:divBdr>
    </w:div>
    <w:div w:id="615645272">
      <w:bodyDiv w:val="1"/>
      <w:marLeft w:val="0"/>
      <w:marRight w:val="0"/>
      <w:marTop w:val="0"/>
      <w:marBottom w:val="0"/>
      <w:divBdr>
        <w:top w:val="none" w:sz="0" w:space="0" w:color="auto"/>
        <w:left w:val="none" w:sz="0" w:space="0" w:color="auto"/>
        <w:bottom w:val="none" w:sz="0" w:space="0" w:color="auto"/>
        <w:right w:val="none" w:sz="0" w:space="0" w:color="auto"/>
      </w:divBdr>
    </w:div>
    <w:div w:id="619721479">
      <w:bodyDiv w:val="1"/>
      <w:marLeft w:val="0"/>
      <w:marRight w:val="0"/>
      <w:marTop w:val="0"/>
      <w:marBottom w:val="0"/>
      <w:divBdr>
        <w:top w:val="none" w:sz="0" w:space="0" w:color="auto"/>
        <w:left w:val="none" w:sz="0" w:space="0" w:color="auto"/>
        <w:bottom w:val="none" w:sz="0" w:space="0" w:color="auto"/>
        <w:right w:val="none" w:sz="0" w:space="0" w:color="auto"/>
      </w:divBdr>
    </w:div>
    <w:div w:id="631668657">
      <w:bodyDiv w:val="1"/>
      <w:marLeft w:val="0"/>
      <w:marRight w:val="0"/>
      <w:marTop w:val="0"/>
      <w:marBottom w:val="0"/>
      <w:divBdr>
        <w:top w:val="none" w:sz="0" w:space="0" w:color="auto"/>
        <w:left w:val="none" w:sz="0" w:space="0" w:color="auto"/>
        <w:bottom w:val="none" w:sz="0" w:space="0" w:color="auto"/>
        <w:right w:val="none" w:sz="0" w:space="0" w:color="auto"/>
      </w:divBdr>
    </w:div>
    <w:div w:id="636301288">
      <w:bodyDiv w:val="1"/>
      <w:marLeft w:val="0"/>
      <w:marRight w:val="0"/>
      <w:marTop w:val="0"/>
      <w:marBottom w:val="0"/>
      <w:divBdr>
        <w:top w:val="none" w:sz="0" w:space="0" w:color="auto"/>
        <w:left w:val="none" w:sz="0" w:space="0" w:color="auto"/>
        <w:bottom w:val="none" w:sz="0" w:space="0" w:color="auto"/>
        <w:right w:val="none" w:sz="0" w:space="0" w:color="auto"/>
      </w:divBdr>
    </w:div>
    <w:div w:id="650253352">
      <w:bodyDiv w:val="1"/>
      <w:marLeft w:val="0"/>
      <w:marRight w:val="0"/>
      <w:marTop w:val="0"/>
      <w:marBottom w:val="0"/>
      <w:divBdr>
        <w:top w:val="none" w:sz="0" w:space="0" w:color="auto"/>
        <w:left w:val="none" w:sz="0" w:space="0" w:color="auto"/>
        <w:bottom w:val="none" w:sz="0" w:space="0" w:color="auto"/>
        <w:right w:val="none" w:sz="0" w:space="0" w:color="auto"/>
      </w:divBdr>
    </w:div>
    <w:div w:id="662199788">
      <w:bodyDiv w:val="1"/>
      <w:marLeft w:val="0"/>
      <w:marRight w:val="0"/>
      <w:marTop w:val="0"/>
      <w:marBottom w:val="0"/>
      <w:divBdr>
        <w:top w:val="none" w:sz="0" w:space="0" w:color="auto"/>
        <w:left w:val="none" w:sz="0" w:space="0" w:color="auto"/>
        <w:bottom w:val="none" w:sz="0" w:space="0" w:color="auto"/>
        <w:right w:val="none" w:sz="0" w:space="0" w:color="auto"/>
      </w:divBdr>
    </w:div>
    <w:div w:id="668409724">
      <w:bodyDiv w:val="1"/>
      <w:marLeft w:val="0"/>
      <w:marRight w:val="0"/>
      <w:marTop w:val="0"/>
      <w:marBottom w:val="0"/>
      <w:divBdr>
        <w:top w:val="none" w:sz="0" w:space="0" w:color="auto"/>
        <w:left w:val="none" w:sz="0" w:space="0" w:color="auto"/>
        <w:bottom w:val="none" w:sz="0" w:space="0" w:color="auto"/>
        <w:right w:val="none" w:sz="0" w:space="0" w:color="auto"/>
      </w:divBdr>
    </w:div>
    <w:div w:id="669796993">
      <w:bodyDiv w:val="1"/>
      <w:marLeft w:val="0"/>
      <w:marRight w:val="0"/>
      <w:marTop w:val="0"/>
      <w:marBottom w:val="0"/>
      <w:divBdr>
        <w:top w:val="none" w:sz="0" w:space="0" w:color="auto"/>
        <w:left w:val="none" w:sz="0" w:space="0" w:color="auto"/>
        <w:bottom w:val="none" w:sz="0" w:space="0" w:color="auto"/>
        <w:right w:val="none" w:sz="0" w:space="0" w:color="auto"/>
      </w:divBdr>
    </w:div>
    <w:div w:id="717554085">
      <w:bodyDiv w:val="1"/>
      <w:marLeft w:val="0"/>
      <w:marRight w:val="0"/>
      <w:marTop w:val="0"/>
      <w:marBottom w:val="0"/>
      <w:divBdr>
        <w:top w:val="none" w:sz="0" w:space="0" w:color="auto"/>
        <w:left w:val="none" w:sz="0" w:space="0" w:color="auto"/>
        <w:bottom w:val="none" w:sz="0" w:space="0" w:color="auto"/>
        <w:right w:val="none" w:sz="0" w:space="0" w:color="auto"/>
      </w:divBdr>
    </w:div>
    <w:div w:id="719551150">
      <w:bodyDiv w:val="1"/>
      <w:marLeft w:val="0"/>
      <w:marRight w:val="0"/>
      <w:marTop w:val="0"/>
      <w:marBottom w:val="0"/>
      <w:divBdr>
        <w:top w:val="none" w:sz="0" w:space="0" w:color="auto"/>
        <w:left w:val="none" w:sz="0" w:space="0" w:color="auto"/>
        <w:bottom w:val="none" w:sz="0" w:space="0" w:color="auto"/>
        <w:right w:val="none" w:sz="0" w:space="0" w:color="auto"/>
      </w:divBdr>
    </w:div>
    <w:div w:id="738751679">
      <w:bodyDiv w:val="1"/>
      <w:marLeft w:val="0"/>
      <w:marRight w:val="0"/>
      <w:marTop w:val="0"/>
      <w:marBottom w:val="0"/>
      <w:divBdr>
        <w:top w:val="none" w:sz="0" w:space="0" w:color="auto"/>
        <w:left w:val="none" w:sz="0" w:space="0" w:color="auto"/>
        <w:bottom w:val="none" w:sz="0" w:space="0" w:color="auto"/>
        <w:right w:val="none" w:sz="0" w:space="0" w:color="auto"/>
      </w:divBdr>
    </w:div>
    <w:div w:id="742948340">
      <w:bodyDiv w:val="1"/>
      <w:marLeft w:val="0"/>
      <w:marRight w:val="0"/>
      <w:marTop w:val="0"/>
      <w:marBottom w:val="0"/>
      <w:divBdr>
        <w:top w:val="none" w:sz="0" w:space="0" w:color="auto"/>
        <w:left w:val="none" w:sz="0" w:space="0" w:color="auto"/>
        <w:bottom w:val="none" w:sz="0" w:space="0" w:color="auto"/>
        <w:right w:val="none" w:sz="0" w:space="0" w:color="auto"/>
      </w:divBdr>
    </w:div>
    <w:div w:id="755437122">
      <w:bodyDiv w:val="1"/>
      <w:marLeft w:val="0"/>
      <w:marRight w:val="0"/>
      <w:marTop w:val="0"/>
      <w:marBottom w:val="0"/>
      <w:divBdr>
        <w:top w:val="none" w:sz="0" w:space="0" w:color="auto"/>
        <w:left w:val="none" w:sz="0" w:space="0" w:color="auto"/>
        <w:bottom w:val="none" w:sz="0" w:space="0" w:color="auto"/>
        <w:right w:val="none" w:sz="0" w:space="0" w:color="auto"/>
      </w:divBdr>
    </w:div>
    <w:div w:id="756052558">
      <w:bodyDiv w:val="1"/>
      <w:marLeft w:val="0"/>
      <w:marRight w:val="0"/>
      <w:marTop w:val="0"/>
      <w:marBottom w:val="0"/>
      <w:divBdr>
        <w:top w:val="none" w:sz="0" w:space="0" w:color="auto"/>
        <w:left w:val="none" w:sz="0" w:space="0" w:color="auto"/>
        <w:bottom w:val="none" w:sz="0" w:space="0" w:color="auto"/>
        <w:right w:val="none" w:sz="0" w:space="0" w:color="auto"/>
      </w:divBdr>
    </w:div>
    <w:div w:id="766315363">
      <w:bodyDiv w:val="1"/>
      <w:marLeft w:val="0"/>
      <w:marRight w:val="0"/>
      <w:marTop w:val="0"/>
      <w:marBottom w:val="0"/>
      <w:divBdr>
        <w:top w:val="none" w:sz="0" w:space="0" w:color="auto"/>
        <w:left w:val="none" w:sz="0" w:space="0" w:color="auto"/>
        <w:bottom w:val="none" w:sz="0" w:space="0" w:color="auto"/>
        <w:right w:val="none" w:sz="0" w:space="0" w:color="auto"/>
      </w:divBdr>
    </w:div>
    <w:div w:id="767044375">
      <w:bodyDiv w:val="1"/>
      <w:marLeft w:val="0"/>
      <w:marRight w:val="0"/>
      <w:marTop w:val="0"/>
      <w:marBottom w:val="0"/>
      <w:divBdr>
        <w:top w:val="none" w:sz="0" w:space="0" w:color="auto"/>
        <w:left w:val="none" w:sz="0" w:space="0" w:color="auto"/>
        <w:bottom w:val="none" w:sz="0" w:space="0" w:color="auto"/>
        <w:right w:val="none" w:sz="0" w:space="0" w:color="auto"/>
      </w:divBdr>
    </w:div>
    <w:div w:id="800196014">
      <w:bodyDiv w:val="1"/>
      <w:marLeft w:val="0"/>
      <w:marRight w:val="0"/>
      <w:marTop w:val="0"/>
      <w:marBottom w:val="0"/>
      <w:divBdr>
        <w:top w:val="none" w:sz="0" w:space="0" w:color="auto"/>
        <w:left w:val="none" w:sz="0" w:space="0" w:color="auto"/>
        <w:bottom w:val="none" w:sz="0" w:space="0" w:color="auto"/>
        <w:right w:val="none" w:sz="0" w:space="0" w:color="auto"/>
      </w:divBdr>
    </w:div>
    <w:div w:id="844319098">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7526389">
      <w:bodyDiv w:val="1"/>
      <w:marLeft w:val="0"/>
      <w:marRight w:val="0"/>
      <w:marTop w:val="0"/>
      <w:marBottom w:val="0"/>
      <w:divBdr>
        <w:top w:val="none" w:sz="0" w:space="0" w:color="auto"/>
        <w:left w:val="none" w:sz="0" w:space="0" w:color="auto"/>
        <w:bottom w:val="none" w:sz="0" w:space="0" w:color="auto"/>
        <w:right w:val="none" w:sz="0" w:space="0" w:color="auto"/>
      </w:divBdr>
    </w:div>
    <w:div w:id="873421059">
      <w:bodyDiv w:val="1"/>
      <w:marLeft w:val="0"/>
      <w:marRight w:val="0"/>
      <w:marTop w:val="0"/>
      <w:marBottom w:val="0"/>
      <w:divBdr>
        <w:top w:val="none" w:sz="0" w:space="0" w:color="auto"/>
        <w:left w:val="none" w:sz="0" w:space="0" w:color="auto"/>
        <w:bottom w:val="none" w:sz="0" w:space="0" w:color="auto"/>
        <w:right w:val="none" w:sz="0" w:space="0" w:color="auto"/>
      </w:divBdr>
    </w:div>
    <w:div w:id="882791606">
      <w:bodyDiv w:val="1"/>
      <w:marLeft w:val="0"/>
      <w:marRight w:val="0"/>
      <w:marTop w:val="0"/>
      <w:marBottom w:val="0"/>
      <w:divBdr>
        <w:top w:val="none" w:sz="0" w:space="0" w:color="auto"/>
        <w:left w:val="none" w:sz="0" w:space="0" w:color="auto"/>
        <w:bottom w:val="none" w:sz="0" w:space="0" w:color="auto"/>
        <w:right w:val="none" w:sz="0" w:space="0" w:color="auto"/>
      </w:divBdr>
    </w:div>
    <w:div w:id="898128582">
      <w:bodyDiv w:val="1"/>
      <w:marLeft w:val="0"/>
      <w:marRight w:val="0"/>
      <w:marTop w:val="0"/>
      <w:marBottom w:val="0"/>
      <w:divBdr>
        <w:top w:val="none" w:sz="0" w:space="0" w:color="auto"/>
        <w:left w:val="none" w:sz="0" w:space="0" w:color="auto"/>
        <w:bottom w:val="none" w:sz="0" w:space="0" w:color="auto"/>
        <w:right w:val="none" w:sz="0" w:space="0" w:color="auto"/>
      </w:divBdr>
    </w:div>
    <w:div w:id="905147134">
      <w:bodyDiv w:val="1"/>
      <w:marLeft w:val="0"/>
      <w:marRight w:val="0"/>
      <w:marTop w:val="0"/>
      <w:marBottom w:val="0"/>
      <w:divBdr>
        <w:top w:val="none" w:sz="0" w:space="0" w:color="auto"/>
        <w:left w:val="none" w:sz="0" w:space="0" w:color="auto"/>
        <w:bottom w:val="none" w:sz="0" w:space="0" w:color="auto"/>
        <w:right w:val="none" w:sz="0" w:space="0" w:color="auto"/>
      </w:divBdr>
    </w:div>
    <w:div w:id="909581319">
      <w:bodyDiv w:val="1"/>
      <w:marLeft w:val="0"/>
      <w:marRight w:val="0"/>
      <w:marTop w:val="0"/>
      <w:marBottom w:val="0"/>
      <w:divBdr>
        <w:top w:val="none" w:sz="0" w:space="0" w:color="auto"/>
        <w:left w:val="none" w:sz="0" w:space="0" w:color="auto"/>
        <w:bottom w:val="none" w:sz="0" w:space="0" w:color="auto"/>
        <w:right w:val="none" w:sz="0" w:space="0" w:color="auto"/>
      </w:divBdr>
    </w:div>
    <w:div w:id="911692945">
      <w:bodyDiv w:val="1"/>
      <w:marLeft w:val="0"/>
      <w:marRight w:val="0"/>
      <w:marTop w:val="0"/>
      <w:marBottom w:val="0"/>
      <w:divBdr>
        <w:top w:val="none" w:sz="0" w:space="0" w:color="auto"/>
        <w:left w:val="none" w:sz="0" w:space="0" w:color="auto"/>
        <w:bottom w:val="none" w:sz="0" w:space="0" w:color="auto"/>
        <w:right w:val="none" w:sz="0" w:space="0" w:color="auto"/>
      </w:divBdr>
    </w:div>
    <w:div w:id="955331564">
      <w:bodyDiv w:val="1"/>
      <w:marLeft w:val="0"/>
      <w:marRight w:val="0"/>
      <w:marTop w:val="0"/>
      <w:marBottom w:val="0"/>
      <w:divBdr>
        <w:top w:val="none" w:sz="0" w:space="0" w:color="auto"/>
        <w:left w:val="none" w:sz="0" w:space="0" w:color="auto"/>
        <w:bottom w:val="none" w:sz="0" w:space="0" w:color="auto"/>
        <w:right w:val="none" w:sz="0" w:space="0" w:color="auto"/>
      </w:divBdr>
    </w:div>
    <w:div w:id="977758685">
      <w:bodyDiv w:val="1"/>
      <w:marLeft w:val="0"/>
      <w:marRight w:val="0"/>
      <w:marTop w:val="0"/>
      <w:marBottom w:val="0"/>
      <w:divBdr>
        <w:top w:val="none" w:sz="0" w:space="0" w:color="auto"/>
        <w:left w:val="none" w:sz="0" w:space="0" w:color="auto"/>
        <w:bottom w:val="none" w:sz="0" w:space="0" w:color="auto"/>
        <w:right w:val="none" w:sz="0" w:space="0" w:color="auto"/>
      </w:divBdr>
    </w:div>
    <w:div w:id="1014192063">
      <w:bodyDiv w:val="1"/>
      <w:marLeft w:val="0"/>
      <w:marRight w:val="0"/>
      <w:marTop w:val="0"/>
      <w:marBottom w:val="0"/>
      <w:divBdr>
        <w:top w:val="none" w:sz="0" w:space="0" w:color="auto"/>
        <w:left w:val="none" w:sz="0" w:space="0" w:color="auto"/>
        <w:bottom w:val="none" w:sz="0" w:space="0" w:color="auto"/>
        <w:right w:val="none" w:sz="0" w:space="0" w:color="auto"/>
      </w:divBdr>
    </w:div>
    <w:div w:id="1018586139">
      <w:bodyDiv w:val="1"/>
      <w:marLeft w:val="0"/>
      <w:marRight w:val="0"/>
      <w:marTop w:val="0"/>
      <w:marBottom w:val="0"/>
      <w:divBdr>
        <w:top w:val="none" w:sz="0" w:space="0" w:color="auto"/>
        <w:left w:val="none" w:sz="0" w:space="0" w:color="auto"/>
        <w:bottom w:val="none" w:sz="0" w:space="0" w:color="auto"/>
        <w:right w:val="none" w:sz="0" w:space="0" w:color="auto"/>
      </w:divBdr>
    </w:div>
    <w:div w:id="1031956200">
      <w:bodyDiv w:val="1"/>
      <w:marLeft w:val="0"/>
      <w:marRight w:val="0"/>
      <w:marTop w:val="0"/>
      <w:marBottom w:val="0"/>
      <w:divBdr>
        <w:top w:val="none" w:sz="0" w:space="0" w:color="auto"/>
        <w:left w:val="none" w:sz="0" w:space="0" w:color="auto"/>
        <w:bottom w:val="none" w:sz="0" w:space="0" w:color="auto"/>
        <w:right w:val="none" w:sz="0" w:space="0" w:color="auto"/>
      </w:divBdr>
    </w:div>
    <w:div w:id="1099717283">
      <w:bodyDiv w:val="1"/>
      <w:marLeft w:val="0"/>
      <w:marRight w:val="0"/>
      <w:marTop w:val="0"/>
      <w:marBottom w:val="0"/>
      <w:divBdr>
        <w:top w:val="none" w:sz="0" w:space="0" w:color="auto"/>
        <w:left w:val="none" w:sz="0" w:space="0" w:color="auto"/>
        <w:bottom w:val="none" w:sz="0" w:space="0" w:color="auto"/>
        <w:right w:val="none" w:sz="0" w:space="0" w:color="auto"/>
      </w:divBdr>
    </w:div>
    <w:div w:id="1110198672">
      <w:bodyDiv w:val="1"/>
      <w:marLeft w:val="0"/>
      <w:marRight w:val="0"/>
      <w:marTop w:val="0"/>
      <w:marBottom w:val="0"/>
      <w:divBdr>
        <w:top w:val="none" w:sz="0" w:space="0" w:color="auto"/>
        <w:left w:val="none" w:sz="0" w:space="0" w:color="auto"/>
        <w:bottom w:val="none" w:sz="0" w:space="0" w:color="auto"/>
        <w:right w:val="none" w:sz="0" w:space="0" w:color="auto"/>
      </w:divBdr>
    </w:div>
    <w:div w:id="1128546045">
      <w:bodyDiv w:val="1"/>
      <w:marLeft w:val="0"/>
      <w:marRight w:val="0"/>
      <w:marTop w:val="0"/>
      <w:marBottom w:val="0"/>
      <w:divBdr>
        <w:top w:val="none" w:sz="0" w:space="0" w:color="auto"/>
        <w:left w:val="none" w:sz="0" w:space="0" w:color="auto"/>
        <w:bottom w:val="none" w:sz="0" w:space="0" w:color="auto"/>
        <w:right w:val="none" w:sz="0" w:space="0" w:color="auto"/>
      </w:divBdr>
    </w:div>
    <w:div w:id="1177040520">
      <w:bodyDiv w:val="1"/>
      <w:marLeft w:val="0"/>
      <w:marRight w:val="0"/>
      <w:marTop w:val="0"/>
      <w:marBottom w:val="0"/>
      <w:divBdr>
        <w:top w:val="none" w:sz="0" w:space="0" w:color="auto"/>
        <w:left w:val="none" w:sz="0" w:space="0" w:color="auto"/>
        <w:bottom w:val="none" w:sz="0" w:space="0" w:color="auto"/>
        <w:right w:val="none" w:sz="0" w:space="0" w:color="auto"/>
      </w:divBdr>
    </w:div>
    <w:div w:id="1243178883">
      <w:bodyDiv w:val="1"/>
      <w:marLeft w:val="0"/>
      <w:marRight w:val="0"/>
      <w:marTop w:val="0"/>
      <w:marBottom w:val="0"/>
      <w:divBdr>
        <w:top w:val="none" w:sz="0" w:space="0" w:color="auto"/>
        <w:left w:val="none" w:sz="0" w:space="0" w:color="auto"/>
        <w:bottom w:val="none" w:sz="0" w:space="0" w:color="auto"/>
        <w:right w:val="none" w:sz="0" w:space="0" w:color="auto"/>
      </w:divBdr>
    </w:div>
    <w:div w:id="1245408227">
      <w:bodyDiv w:val="1"/>
      <w:marLeft w:val="0"/>
      <w:marRight w:val="0"/>
      <w:marTop w:val="0"/>
      <w:marBottom w:val="0"/>
      <w:divBdr>
        <w:top w:val="none" w:sz="0" w:space="0" w:color="auto"/>
        <w:left w:val="none" w:sz="0" w:space="0" w:color="auto"/>
        <w:bottom w:val="none" w:sz="0" w:space="0" w:color="auto"/>
        <w:right w:val="none" w:sz="0" w:space="0" w:color="auto"/>
      </w:divBdr>
    </w:div>
    <w:div w:id="1255162687">
      <w:bodyDiv w:val="1"/>
      <w:marLeft w:val="0"/>
      <w:marRight w:val="0"/>
      <w:marTop w:val="0"/>
      <w:marBottom w:val="0"/>
      <w:divBdr>
        <w:top w:val="none" w:sz="0" w:space="0" w:color="auto"/>
        <w:left w:val="none" w:sz="0" w:space="0" w:color="auto"/>
        <w:bottom w:val="none" w:sz="0" w:space="0" w:color="auto"/>
        <w:right w:val="none" w:sz="0" w:space="0" w:color="auto"/>
      </w:divBdr>
    </w:div>
    <w:div w:id="1274247642">
      <w:bodyDiv w:val="1"/>
      <w:marLeft w:val="0"/>
      <w:marRight w:val="0"/>
      <w:marTop w:val="0"/>
      <w:marBottom w:val="0"/>
      <w:divBdr>
        <w:top w:val="none" w:sz="0" w:space="0" w:color="auto"/>
        <w:left w:val="none" w:sz="0" w:space="0" w:color="auto"/>
        <w:bottom w:val="none" w:sz="0" w:space="0" w:color="auto"/>
        <w:right w:val="none" w:sz="0" w:space="0" w:color="auto"/>
      </w:divBdr>
    </w:div>
    <w:div w:id="1310595090">
      <w:bodyDiv w:val="1"/>
      <w:marLeft w:val="0"/>
      <w:marRight w:val="0"/>
      <w:marTop w:val="0"/>
      <w:marBottom w:val="0"/>
      <w:divBdr>
        <w:top w:val="none" w:sz="0" w:space="0" w:color="auto"/>
        <w:left w:val="none" w:sz="0" w:space="0" w:color="auto"/>
        <w:bottom w:val="none" w:sz="0" w:space="0" w:color="auto"/>
        <w:right w:val="none" w:sz="0" w:space="0" w:color="auto"/>
      </w:divBdr>
    </w:div>
    <w:div w:id="1327512818">
      <w:bodyDiv w:val="1"/>
      <w:marLeft w:val="0"/>
      <w:marRight w:val="0"/>
      <w:marTop w:val="0"/>
      <w:marBottom w:val="0"/>
      <w:divBdr>
        <w:top w:val="none" w:sz="0" w:space="0" w:color="auto"/>
        <w:left w:val="none" w:sz="0" w:space="0" w:color="auto"/>
        <w:bottom w:val="none" w:sz="0" w:space="0" w:color="auto"/>
        <w:right w:val="none" w:sz="0" w:space="0" w:color="auto"/>
      </w:divBdr>
    </w:div>
    <w:div w:id="1335915334">
      <w:bodyDiv w:val="1"/>
      <w:marLeft w:val="0"/>
      <w:marRight w:val="0"/>
      <w:marTop w:val="0"/>
      <w:marBottom w:val="0"/>
      <w:divBdr>
        <w:top w:val="none" w:sz="0" w:space="0" w:color="auto"/>
        <w:left w:val="none" w:sz="0" w:space="0" w:color="auto"/>
        <w:bottom w:val="none" w:sz="0" w:space="0" w:color="auto"/>
        <w:right w:val="none" w:sz="0" w:space="0" w:color="auto"/>
      </w:divBdr>
    </w:div>
    <w:div w:id="1384020596">
      <w:bodyDiv w:val="1"/>
      <w:marLeft w:val="0"/>
      <w:marRight w:val="0"/>
      <w:marTop w:val="0"/>
      <w:marBottom w:val="0"/>
      <w:divBdr>
        <w:top w:val="none" w:sz="0" w:space="0" w:color="auto"/>
        <w:left w:val="none" w:sz="0" w:space="0" w:color="auto"/>
        <w:bottom w:val="none" w:sz="0" w:space="0" w:color="auto"/>
        <w:right w:val="none" w:sz="0" w:space="0" w:color="auto"/>
      </w:divBdr>
    </w:div>
    <w:div w:id="1388258973">
      <w:bodyDiv w:val="1"/>
      <w:marLeft w:val="0"/>
      <w:marRight w:val="0"/>
      <w:marTop w:val="0"/>
      <w:marBottom w:val="0"/>
      <w:divBdr>
        <w:top w:val="none" w:sz="0" w:space="0" w:color="auto"/>
        <w:left w:val="none" w:sz="0" w:space="0" w:color="auto"/>
        <w:bottom w:val="none" w:sz="0" w:space="0" w:color="auto"/>
        <w:right w:val="none" w:sz="0" w:space="0" w:color="auto"/>
      </w:divBdr>
    </w:div>
    <w:div w:id="1390612000">
      <w:bodyDiv w:val="1"/>
      <w:marLeft w:val="0"/>
      <w:marRight w:val="0"/>
      <w:marTop w:val="0"/>
      <w:marBottom w:val="0"/>
      <w:divBdr>
        <w:top w:val="none" w:sz="0" w:space="0" w:color="auto"/>
        <w:left w:val="none" w:sz="0" w:space="0" w:color="auto"/>
        <w:bottom w:val="none" w:sz="0" w:space="0" w:color="auto"/>
        <w:right w:val="none" w:sz="0" w:space="0" w:color="auto"/>
      </w:divBdr>
    </w:div>
    <w:div w:id="1394037248">
      <w:bodyDiv w:val="1"/>
      <w:marLeft w:val="0"/>
      <w:marRight w:val="0"/>
      <w:marTop w:val="0"/>
      <w:marBottom w:val="0"/>
      <w:divBdr>
        <w:top w:val="none" w:sz="0" w:space="0" w:color="auto"/>
        <w:left w:val="none" w:sz="0" w:space="0" w:color="auto"/>
        <w:bottom w:val="none" w:sz="0" w:space="0" w:color="auto"/>
        <w:right w:val="none" w:sz="0" w:space="0" w:color="auto"/>
      </w:divBdr>
    </w:div>
    <w:div w:id="1424764218">
      <w:bodyDiv w:val="1"/>
      <w:marLeft w:val="0"/>
      <w:marRight w:val="0"/>
      <w:marTop w:val="0"/>
      <w:marBottom w:val="0"/>
      <w:divBdr>
        <w:top w:val="none" w:sz="0" w:space="0" w:color="auto"/>
        <w:left w:val="none" w:sz="0" w:space="0" w:color="auto"/>
        <w:bottom w:val="none" w:sz="0" w:space="0" w:color="auto"/>
        <w:right w:val="none" w:sz="0" w:space="0" w:color="auto"/>
      </w:divBdr>
    </w:div>
    <w:div w:id="1429040406">
      <w:bodyDiv w:val="1"/>
      <w:marLeft w:val="0"/>
      <w:marRight w:val="0"/>
      <w:marTop w:val="0"/>
      <w:marBottom w:val="0"/>
      <w:divBdr>
        <w:top w:val="none" w:sz="0" w:space="0" w:color="auto"/>
        <w:left w:val="none" w:sz="0" w:space="0" w:color="auto"/>
        <w:bottom w:val="none" w:sz="0" w:space="0" w:color="auto"/>
        <w:right w:val="none" w:sz="0" w:space="0" w:color="auto"/>
      </w:divBdr>
    </w:div>
    <w:div w:id="1433553844">
      <w:bodyDiv w:val="1"/>
      <w:marLeft w:val="0"/>
      <w:marRight w:val="0"/>
      <w:marTop w:val="0"/>
      <w:marBottom w:val="0"/>
      <w:divBdr>
        <w:top w:val="none" w:sz="0" w:space="0" w:color="auto"/>
        <w:left w:val="none" w:sz="0" w:space="0" w:color="auto"/>
        <w:bottom w:val="none" w:sz="0" w:space="0" w:color="auto"/>
        <w:right w:val="none" w:sz="0" w:space="0" w:color="auto"/>
      </w:divBdr>
    </w:div>
    <w:div w:id="1437364344">
      <w:bodyDiv w:val="1"/>
      <w:marLeft w:val="0"/>
      <w:marRight w:val="0"/>
      <w:marTop w:val="0"/>
      <w:marBottom w:val="0"/>
      <w:divBdr>
        <w:top w:val="none" w:sz="0" w:space="0" w:color="auto"/>
        <w:left w:val="none" w:sz="0" w:space="0" w:color="auto"/>
        <w:bottom w:val="none" w:sz="0" w:space="0" w:color="auto"/>
        <w:right w:val="none" w:sz="0" w:space="0" w:color="auto"/>
      </w:divBdr>
    </w:div>
    <w:div w:id="1465463343">
      <w:bodyDiv w:val="1"/>
      <w:marLeft w:val="0"/>
      <w:marRight w:val="0"/>
      <w:marTop w:val="0"/>
      <w:marBottom w:val="0"/>
      <w:divBdr>
        <w:top w:val="none" w:sz="0" w:space="0" w:color="auto"/>
        <w:left w:val="none" w:sz="0" w:space="0" w:color="auto"/>
        <w:bottom w:val="none" w:sz="0" w:space="0" w:color="auto"/>
        <w:right w:val="none" w:sz="0" w:space="0" w:color="auto"/>
      </w:divBdr>
    </w:div>
    <w:div w:id="1469084928">
      <w:bodyDiv w:val="1"/>
      <w:marLeft w:val="0"/>
      <w:marRight w:val="0"/>
      <w:marTop w:val="0"/>
      <w:marBottom w:val="0"/>
      <w:divBdr>
        <w:top w:val="none" w:sz="0" w:space="0" w:color="auto"/>
        <w:left w:val="none" w:sz="0" w:space="0" w:color="auto"/>
        <w:bottom w:val="none" w:sz="0" w:space="0" w:color="auto"/>
        <w:right w:val="none" w:sz="0" w:space="0" w:color="auto"/>
      </w:divBdr>
    </w:div>
    <w:div w:id="1482653562">
      <w:bodyDiv w:val="1"/>
      <w:marLeft w:val="0"/>
      <w:marRight w:val="0"/>
      <w:marTop w:val="0"/>
      <w:marBottom w:val="0"/>
      <w:divBdr>
        <w:top w:val="none" w:sz="0" w:space="0" w:color="auto"/>
        <w:left w:val="none" w:sz="0" w:space="0" w:color="auto"/>
        <w:bottom w:val="none" w:sz="0" w:space="0" w:color="auto"/>
        <w:right w:val="none" w:sz="0" w:space="0" w:color="auto"/>
      </w:divBdr>
    </w:div>
    <w:div w:id="1488596067">
      <w:bodyDiv w:val="1"/>
      <w:marLeft w:val="0"/>
      <w:marRight w:val="0"/>
      <w:marTop w:val="0"/>
      <w:marBottom w:val="0"/>
      <w:divBdr>
        <w:top w:val="none" w:sz="0" w:space="0" w:color="auto"/>
        <w:left w:val="none" w:sz="0" w:space="0" w:color="auto"/>
        <w:bottom w:val="none" w:sz="0" w:space="0" w:color="auto"/>
        <w:right w:val="none" w:sz="0" w:space="0" w:color="auto"/>
      </w:divBdr>
    </w:div>
    <w:div w:id="1508136402">
      <w:bodyDiv w:val="1"/>
      <w:marLeft w:val="0"/>
      <w:marRight w:val="0"/>
      <w:marTop w:val="0"/>
      <w:marBottom w:val="0"/>
      <w:divBdr>
        <w:top w:val="none" w:sz="0" w:space="0" w:color="auto"/>
        <w:left w:val="none" w:sz="0" w:space="0" w:color="auto"/>
        <w:bottom w:val="none" w:sz="0" w:space="0" w:color="auto"/>
        <w:right w:val="none" w:sz="0" w:space="0" w:color="auto"/>
      </w:divBdr>
    </w:div>
    <w:div w:id="1533567245">
      <w:bodyDiv w:val="1"/>
      <w:marLeft w:val="0"/>
      <w:marRight w:val="0"/>
      <w:marTop w:val="0"/>
      <w:marBottom w:val="0"/>
      <w:divBdr>
        <w:top w:val="none" w:sz="0" w:space="0" w:color="auto"/>
        <w:left w:val="none" w:sz="0" w:space="0" w:color="auto"/>
        <w:bottom w:val="none" w:sz="0" w:space="0" w:color="auto"/>
        <w:right w:val="none" w:sz="0" w:space="0" w:color="auto"/>
      </w:divBdr>
    </w:div>
    <w:div w:id="1535077315">
      <w:bodyDiv w:val="1"/>
      <w:marLeft w:val="0"/>
      <w:marRight w:val="0"/>
      <w:marTop w:val="0"/>
      <w:marBottom w:val="0"/>
      <w:divBdr>
        <w:top w:val="none" w:sz="0" w:space="0" w:color="auto"/>
        <w:left w:val="none" w:sz="0" w:space="0" w:color="auto"/>
        <w:bottom w:val="none" w:sz="0" w:space="0" w:color="auto"/>
        <w:right w:val="none" w:sz="0" w:space="0" w:color="auto"/>
      </w:divBdr>
    </w:div>
    <w:div w:id="1585992163">
      <w:bodyDiv w:val="1"/>
      <w:marLeft w:val="0"/>
      <w:marRight w:val="0"/>
      <w:marTop w:val="0"/>
      <w:marBottom w:val="0"/>
      <w:divBdr>
        <w:top w:val="none" w:sz="0" w:space="0" w:color="auto"/>
        <w:left w:val="none" w:sz="0" w:space="0" w:color="auto"/>
        <w:bottom w:val="none" w:sz="0" w:space="0" w:color="auto"/>
        <w:right w:val="none" w:sz="0" w:space="0" w:color="auto"/>
      </w:divBdr>
    </w:div>
    <w:div w:id="1589269549">
      <w:bodyDiv w:val="1"/>
      <w:marLeft w:val="0"/>
      <w:marRight w:val="0"/>
      <w:marTop w:val="0"/>
      <w:marBottom w:val="0"/>
      <w:divBdr>
        <w:top w:val="none" w:sz="0" w:space="0" w:color="auto"/>
        <w:left w:val="none" w:sz="0" w:space="0" w:color="auto"/>
        <w:bottom w:val="none" w:sz="0" w:space="0" w:color="auto"/>
        <w:right w:val="none" w:sz="0" w:space="0" w:color="auto"/>
      </w:divBdr>
    </w:div>
    <w:div w:id="1590771824">
      <w:bodyDiv w:val="1"/>
      <w:marLeft w:val="0"/>
      <w:marRight w:val="0"/>
      <w:marTop w:val="0"/>
      <w:marBottom w:val="0"/>
      <w:divBdr>
        <w:top w:val="none" w:sz="0" w:space="0" w:color="auto"/>
        <w:left w:val="none" w:sz="0" w:space="0" w:color="auto"/>
        <w:bottom w:val="none" w:sz="0" w:space="0" w:color="auto"/>
        <w:right w:val="none" w:sz="0" w:space="0" w:color="auto"/>
      </w:divBdr>
    </w:div>
    <w:div w:id="1613976126">
      <w:bodyDiv w:val="1"/>
      <w:marLeft w:val="0"/>
      <w:marRight w:val="0"/>
      <w:marTop w:val="0"/>
      <w:marBottom w:val="0"/>
      <w:divBdr>
        <w:top w:val="none" w:sz="0" w:space="0" w:color="auto"/>
        <w:left w:val="none" w:sz="0" w:space="0" w:color="auto"/>
        <w:bottom w:val="none" w:sz="0" w:space="0" w:color="auto"/>
        <w:right w:val="none" w:sz="0" w:space="0" w:color="auto"/>
      </w:divBdr>
    </w:div>
    <w:div w:id="1628049555">
      <w:bodyDiv w:val="1"/>
      <w:marLeft w:val="0"/>
      <w:marRight w:val="0"/>
      <w:marTop w:val="0"/>
      <w:marBottom w:val="0"/>
      <w:divBdr>
        <w:top w:val="none" w:sz="0" w:space="0" w:color="auto"/>
        <w:left w:val="none" w:sz="0" w:space="0" w:color="auto"/>
        <w:bottom w:val="none" w:sz="0" w:space="0" w:color="auto"/>
        <w:right w:val="none" w:sz="0" w:space="0" w:color="auto"/>
      </w:divBdr>
    </w:div>
    <w:div w:id="1652364813">
      <w:bodyDiv w:val="1"/>
      <w:marLeft w:val="0"/>
      <w:marRight w:val="0"/>
      <w:marTop w:val="0"/>
      <w:marBottom w:val="0"/>
      <w:divBdr>
        <w:top w:val="none" w:sz="0" w:space="0" w:color="auto"/>
        <w:left w:val="none" w:sz="0" w:space="0" w:color="auto"/>
        <w:bottom w:val="none" w:sz="0" w:space="0" w:color="auto"/>
        <w:right w:val="none" w:sz="0" w:space="0" w:color="auto"/>
      </w:divBdr>
    </w:div>
    <w:div w:id="1670979075">
      <w:bodyDiv w:val="1"/>
      <w:marLeft w:val="0"/>
      <w:marRight w:val="0"/>
      <w:marTop w:val="0"/>
      <w:marBottom w:val="0"/>
      <w:divBdr>
        <w:top w:val="none" w:sz="0" w:space="0" w:color="auto"/>
        <w:left w:val="none" w:sz="0" w:space="0" w:color="auto"/>
        <w:bottom w:val="none" w:sz="0" w:space="0" w:color="auto"/>
        <w:right w:val="none" w:sz="0" w:space="0" w:color="auto"/>
      </w:divBdr>
    </w:div>
    <w:div w:id="1687292706">
      <w:bodyDiv w:val="1"/>
      <w:marLeft w:val="0"/>
      <w:marRight w:val="0"/>
      <w:marTop w:val="0"/>
      <w:marBottom w:val="0"/>
      <w:divBdr>
        <w:top w:val="none" w:sz="0" w:space="0" w:color="auto"/>
        <w:left w:val="none" w:sz="0" w:space="0" w:color="auto"/>
        <w:bottom w:val="none" w:sz="0" w:space="0" w:color="auto"/>
        <w:right w:val="none" w:sz="0" w:space="0" w:color="auto"/>
      </w:divBdr>
    </w:div>
    <w:div w:id="1694720922">
      <w:bodyDiv w:val="1"/>
      <w:marLeft w:val="0"/>
      <w:marRight w:val="0"/>
      <w:marTop w:val="0"/>
      <w:marBottom w:val="0"/>
      <w:divBdr>
        <w:top w:val="none" w:sz="0" w:space="0" w:color="auto"/>
        <w:left w:val="none" w:sz="0" w:space="0" w:color="auto"/>
        <w:bottom w:val="none" w:sz="0" w:space="0" w:color="auto"/>
        <w:right w:val="none" w:sz="0" w:space="0" w:color="auto"/>
      </w:divBdr>
    </w:div>
    <w:div w:id="1729302315">
      <w:bodyDiv w:val="1"/>
      <w:marLeft w:val="0"/>
      <w:marRight w:val="0"/>
      <w:marTop w:val="0"/>
      <w:marBottom w:val="0"/>
      <w:divBdr>
        <w:top w:val="none" w:sz="0" w:space="0" w:color="auto"/>
        <w:left w:val="none" w:sz="0" w:space="0" w:color="auto"/>
        <w:bottom w:val="none" w:sz="0" w:space="0" w:color="auto"/>
        <w:right w:val="none" w:sz="0" w:space="0" w:color="auto"/>
      </w:divBdr>
    </w:div>
    <w:div w:id="1755125661">
      <w:bodyDiv w:val="1"/>
      <w:marLeft w:val="0"/>
      <w:marRight w:val="0"/>
      <w:marTop w:val="0"/>
      <w:marBottom w:val="0"/>
      <w:divBdr>
        <w:top w:val="none" w:sz="0" w:space="0" w:color="auto"/>
        <w:left w:val="none" w:sz="0" w:space="0" w:color="auto"/>
        <w:bottom w:val="none" w:sz="0" w:space="0" w:color="auto"/>
        <w:right w:val="none" w:sz="0" w:space="0" w:color="auto"/>
      </w:divBdr>
    </w:div>
    <w:div w:id="1757630879">
      <w:bodyDiv w:val="1"/>
      <w:marLeft w:val="0"/>
      <w:marRight w:val="0"/>
      <w:marTop w:val="0"/>
      <w:marBottom w:val="0"/>
      <w:divBdr>
        <w:top w:val="none" w:sz="0" w:space="0" w:color="auto"/>
        <w:left w:val="none" w:sz="0" w:space="0" w:color="auto"/>
        <w:bottom w:val="none" w:sz="0" w:space="0" w:color="auto"/>
        <w:right w:val="none" w:sz="0" w:space="0" w:color="auto"/>
      </w:divBdr>
    </w:div>
    <w:div w:id="1769545116">
      <w:bodyDiv w:val="1"/>
      <w:marLeft w:val="0"/>
      <w:marRight w:val="0"/>
      <w:marTop w:val="0"/>
      <w:marBottom w:val="0"/>
      <w:divBdr>
        <w:top w:val="none" w:sz="0" w:space="0" w:color="auto"/>
        <w:left w:val="none" w:sz="0" w:space="0" w:color="auto"/>
        <w:bottom w:val="none" w:sz="0" w:space="0" w:color="auto"/>
        <w:right w:val="none" w:sz="0" w:space="0" w:color="auto"/>
      </w:divBdr>
    </w:div>
    <w:div w:id="1781026206">
      <w:bodyDiv w:val="1"/>
      <w:marLeft w:val="0"/>
      <w:marRight w:val="0"/>
      <w:marTop w:val="0"/>
      <w:marBottom w:val="0"/>
      <w:divBdr>
        <w:top w:val="none" w:sz="0" w:space="0" w:color="auto"/>
        <w:left w:val="none" w:sz="0" w:space="0" w:color="auto"/>
        <w:bottom w:val="none" w:sz="0" w:space="0" w:color="auto"/>
        <w:right w:val="none" w:sz="0" w:space="0" w:color="auto"/>
      </w:divBdr>
    </w:div>
    <w:div w:id="1838884414">
      <w:bodyDiv w:val="1"/>
      <w:marLeft w:val="0"/>
      <w:marRight w:val="0"/>
      <w:marTop w:val="0"/>
      <w:marBottom w:val="0"/>
      <w:divBdr>
        <w:top w:val="none" w:sz="0" w:space="0" w:color="auto"/>
        <w:left w:val="none" w:sz="0" w:space="0" w:color="auto"/>
        <w:bottom w:val="none" w:sz="0" w:space="0" w:color="auto"/>
        <w:right w:val="none" w:sz="0" w:space="0" w:color="auto"/>
      </w:divBdr>
    </w:div>
    <w:div w:id="1855142426">
      <w:bodyDiv w:val="1"/>
      <w:marLeft w:val="0"/>
      <w:marRight w:val="0"/>
      <w:marTop w:val="0"/>
      <w:marBottom w:val="0"/>
      <w:divBdr>
        <w:top w:val="none" w:sz="0" w:space="0" w:color="auto"/>
        <w:left w:val="none" w:sz="0" w:space="0" w:color="auto"/>
        <w:bottom w:val="none" w:sz="0" w:space="0" w:color="auto"/>
        <w:right w:val="none" w:sz="0" w:space="0" w:color="auto"/>
      </w:divBdr>
    </w:div>
    <w:div w:id="1890606891">
      <w:bodyDiv w:val="1"/>
      <w:marLeft w:val="0"/>
      <w:marRight w:val="0"/>
      <w:marTop w:val="0"/>
      <w:marBottom w:val="0"/>
      <w:divBdr>
        <w:top w:val="none" w:sz="0" w:space="0" w:color="auto"/>
        <w:left w:val="none" w:sz="0" w:space="0" w:color="auto"/>
        <w:bottom w:val="none" w:sz="0" w:space="0" w:color="auto"/>
        <w:right w:val="none" w:sz="0" w:space="0" w:color="auto"/>
      </w:divBdr>
    </w:div>
    <w:div w:id="1891261889">
      <w:bodyDiv w:val="1"/>
      <w:marLeft w:val="0"/>
      <w:marRight w:val="0"/>
      <w:marTop w:val="0"/>
      <w:marBottom w:val="0"/>
      <w:divBdr>
        <w:top w:val="none" w:sz="0" w:space="0" w:color="auto"/>
        <w:left w:val="none" w:sz="0" w:space="0" w:color="auto"/>
        <w:bottom w:val="none" w:sz="0" w:space="0" w:color="auto"/>
        <w:right w:val="none" w:sz="0" w:space="0" w:color="auto"/>
      </w:divBdr>
    </w:div>
    <w:div w:id="1920365436">
      <w:bodyDiv w:val="1"/>
      <w:marLeft w:val="0"/>
      <w:marRight w:val="0"/>
      <w:marTop w:val="0"/>
      <w:marBottom w:val="0"/>
      <w:divBdr>
        <w:top w:val="none" w:sz="0" w:space="0" w:color="auto"/>
        <w:left w:val="none" w:sz="0" w:space="0" w:color="auto"/>
        <w:bottom w:val="none" w:sz="0" w:space="0" w:color="auto"/>
        <w:right w:val="none" w:sz="0" w:space="0" w:color="auto"/>
      </w:divBdr>
    </w:div>
    <w:div w:id="1954045739">
      <w:bodyDiv w:val="1"/>
      <w:marLeft w:val="0"/>
      <w:marRight w:val="0"/>
      <w:marTop w:val="0"/>
      <w:marBottom w:val="0"/>
      <w:divBdr>
        <w:top w:val="none" w:sz="0" w:space="0" w:color="auto"/>
        <w:left w:val="none" w:sz="0" w:space="0" w:color="auto"/>
        <w:bottom w:val="none" w:sz="0" w:space="0" w:color="auto"/>
        <w:right w:val="none" w:sz="0" w:space="0" w:color="auto"/>
      </w:divBdr>
    </w:div>
    <w:div w:id="1956399180">
      <w:bodyDiv w:val="1"/>
      <w:marLeft w:val="0"/>
      <w:marRight w:val="0"/>
      <w:marTop w:val="0"/>
      <w:marBottom w:val="0"/>
      <w:divBdr>
        <w:top w:val="none" w:sz="0" w:space="0" w:color="auto"/>
        <w:left w:val="none" w:sz="0" w:space="0" w:color="auto"/>
        <w:bottom w:val="none" w:sz="0" w:space="0" w:color="auto"/>
        <w:right w:val="none" w:sz="0" w:space="0" w:color="auto"/>
      </w:divBdr>
    </w:div>
    <w:div w:id="1956593988">
      <w:bodyDiv w:val="1"/>
      <w:marLeft w:val="0"/>
      <w:marRight w:val="0"/>
      <w:marTop w:val="0"/>
      <w:marBottom w:val="0"/>
      <w:divBdr>
        <w:top w:val="none" w:sz="0" w:space="0" w:color="auto"/>
        <w:left w:val="none" w:sz="0" w:space="0" w:color="auto"/>
        <w:bottom w:val="none" w:sz="0" w:space="0" w:color="auto"/>
        <w:right w:val="none" w:sz="0" w:space="0" w:color="auto"/>
      </w:divBdr>
    </w:div>
    <w:div w:id="1968655032">
      <w:bodyDiv w:val="1"/>
      <w:marLeft w:val="0"/>
      <w:marRight w:val="0"/>
      <w:marTop w:val="0"/>
      <w:marBottom w:val="0"/>
      <w:divBdr>
        <w:top w:val="none" w:sz="0" w:space="0" w:color="auto"/>
        <w:left w:val="none" w:sz="0" w:space="0" w:color="auto"/>
        <w:bottom w:val="none" w:sz="0" w:space="0" w:color="auto"/>
        <w:right w:val="none" w:sz="0" w:space="0" w:color="auto"/>
      </w:divBdr>
    </w:div>
    <w:div w:id="2002078299">
      <w:bodyDiv w:val="1"/>
      <w:marLeft w:val="0"/>
      <w:marRight w:val="0"/>
      <w:marTop w:val="0"/>
      <w:marBottom w:val="0"/>
      <w:divBdr>
        <w:top w:val="none" w:sz="0" w:space="0" w:color="auto"/>
        <w:left w:val="none" w:sz="0" w:space="0" w:color="auto"/>
        <w:bottom w:val="none" w:sz="0" w:space="0" w:color="auto"/>
        <w:right w:val="none" w:sz="0" w:space="0" w:color="auto"/>
      </w:divBdr>
    </w:div>
    <w:div w:id="2005626047">
      <w:bodyDiv w:val="1"/>
      <w:marLeft w:val="0"/>
      <w:marRight w:val="0"/>
      <w:marTop w:val="0"/>
      <w:marBottom w:val="0"/>
      <w:divBdr>
        <w:top w:val="none" w:sz="0" w:space="0" w:color="auto"/>
        <w:left w:val="none" w:sz="0" w:space="0" w:color="auto"/>
        <w:bottom w:val="none" w:sz="0" w:space="0" w:color="auto"/>
        <w:right w:val="none" w:sz="0" w:space="0" w:color="auto"/>
      </w:divBdr>
    </w:div>
    <w:div w:id="2013138493">
      <w:bodyDiv w:val="1"/>
      <w:marLeft w:val="0"/>
      <w:marRight w:val="0"/>
      <w:marTop w:val="0"/>
      <w:marBottom w:val="0"/>
      <w:divBdr>
        <w:top w:val="none" w:sz="0" w:space="0" w:color="auto"/>
        <w:left w:val="none" w:sz="0" w:space="0" w:color="auto"/>
        <w:bottom w:val="none" w:sz="0" w:space="0" w:color="auto"/>
        <w:right w:val="none" w:sz="0" w:space="0" w:color="auto"/>
      </w:divBdr>
    </w:div>
    <w:div w:id="2014523744">
      <w:bodyDiv w:val="1"/>
      <w:marLeft w:val="0"/>
      <w:marRight w:val="0"/>
      <w:marTop w:val="0"/>
      <w:marBottom w:val="0"/>
      <w:divBdr>
        <w:top w:val="none" w:sz="0" w:space="0" w:color="auto"/>
        <w:left w:val="none" w:sz="0" w:space="0" w:color="auto"/>
        <w:bottom w:val="none" w:sz="0" w:space="0" w:color="auto"/>
        <w:right w:val="none" w:sz="0" w:space="0" w:color="auto"/>
      </w:divBdr>
    </w:div>
    <w:div w:id="2025283564">
      <w:bodyDiv w:val="1"/>
      <w:marLeft w:val="0"/>
      <w:marRight w:val="0"/>
      <w:marTop w:val="0"/>
      <w:marBottom w:val="0"/>
      <w:divBdr>
        <w:top w:val="none" w:sz="0" w:space="0" w:color="auto"/>
        <w:left w:val="none" w:sz="0" w:space="0" w:color="auto"/>
        <w:bottom w:val="none" w:sz="0" w:space="0" w:color="auto"/>
        <w:right w:val="none" w:sz="0" w:space="0" w:color="auto"/>
      </w:divBdr>
    </w:div>
    <w:div w:id="2051151202">
      <w:bodyDiv w:val="1"/>
      <w:marLeft w:val="0"/>
      <w:marRight w:val="0"/>
      <w:marTop w:val="0"/>
      <w:marBottom w:val="0"/>
      <w:divBdr>
        <w:top w:val="none" w:sz="0" w:space="0" w:color="auto"/>
        <w:left w:val="none" w:sz="0" w:space="0" w:color="auto"/>
        <w:bottom w:val="none" w:sz="0" w:space="0" w:color="auto"/>
        <w:right w:val="none" w:sz="0" w:space="0" w:color="auto"/>
      </w:divBdr>
    </w:div>
    <w:div w:id="2072344731">
      <w:bodyDiv w:val="1"/>
      <w:marLeft w:val="0"/>
      <w:marRight w:val="0"/>
      <w:marTop w:val="0"/>
      <w:marBottom w:val="0"/>
      <w:divBdr>
        <w:top w:val="none" w:sz="0" w:space="0" w:color="auto"/>
        <w:left w:val="none" w:sz="0" w:space="0" w:color="auto"/>
        <w:bottom w:val="none" w:sz="0" w:space="0" w:color="auto"/>
        <w:right w:val="none" w:sz="0" w:space="0" w:color="auto"/>
      </w:divBdr>
    </w:div>
    <w:div w:id="2097286664">
      <w:bodyDiv w:val="1"/>
      <w:marLeft w:val="0"/>
      <w:marRight w:val="0"/>
      <w:marTop w:val="0"/>
      <w:marBottom w:val="0"/>
      <w:divBdr>
        <w:top w:val="none" w:sz="0" w:space="0" w:color="auto"/>
        <w:left w:val="none" w:sz="0" w:space="0" w:color="auto"/>
        <w:bottom w:val="none" w:sz="0" w:space="0" w:color="auto"/>
        <w:right w:val="none" w:sz="0" w:space="0" w:color="auto"/>
      </w:divBdr>
    </w:div>
    <w:div w:id="2104834341">
      <w:bodyDiv w:val="1"/>
      <w:marLeft w:val="0"/>
      <w:marRight w:val="0"/>
      <w:marTop w:val="0"/>
      <w:marBottom w:val="0"/>
      <w:divBdr>
        <w:top w:val="none" w:sz="0" w:space="0" w:color="auto"/>
        <w:left w:val="none" w:sz="0" w:space="0" w:color="auto"/>
        <w:bottom w:val="none" w:sz="0" w:space="0" w:color="auto"/>
        <w:right w:val="none" w:sz="0" w:space="0" w:color="auto"/>
      </w:divBdr>
    </w:div>
    <w:div w:id="21279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osvita/visha-osvita/naukovo-metodichna-rada-ministerstva-osviti-i-nauki-ukrayini/zatverdzheni-standarti-vishoyi-osvit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puet.edu.ua/vybirkovi-dystsypli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uet.edu.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uet.edu.ua/sites/default/files/strategiyi_rozvytku_puet_na_2017-2022_r.r._111.pdf" TargetMode="External"/><Relationship Id="rId4" Type="http://schemas.openxmlformats.org/officeDocument/2006/relationships/settings" Target="settings.xml"/><Relationship Id="rId9" Type="http://schemas.openxmlformats.org/officeDocument/2006/relationships/hyperlink" Target="http://www.im.puet.edu.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CDFDF-608C-4FD0-B8F9-0AE6C23D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24</Pages>
  <Words>19839</Words>
  <Characters>11309</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baluba</dc:creator>
  <cp:keywords/>
  <dc:description/>
  <cp:lastModifiedBy>Ірина</cp:lastModifiedBy>
  <cp:revision>64</cp:revision>
  <cp:lastPrinted>2021-10-18T12:02:00Z</cp:lastPrinted>
  <dcterms:created xsi:type="dcterms:W3CDTF">2021-06-02T09:54:00Z</dcterms:created>
  <dcterms:modified xsi:type="dcterms:W3CDTF">2022-04-19T09:28:00Z</dcterms:modified>
</cp:coreProperties>
</file>